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996"/>
        <w:gridCol w:w="3118"/>
      </w:tblGrid>
      <w:tr w:rsidR="00615E39" w14:paraId="23EA1B83" w14:textId="77777777" w:rsidTr="00A327CF">
        <w:trPr>
          <w:trHeight w:val="1833"/>
        </w:trPr>
        <w:tc>
          <w:tcPr>
            <w:tcW w:w="1809" w:type="dxa"/>
            <w:vAlign w:val="center"/>
          </w:tcPr>
          <w:p w14:paraId="39D8BFD4" w14:textId="77777777" w:rsidR="00615E39" w:rsidRDefault="00615E39">
            <w:pPr>
              <w:pStyle w:val="Title"/>
              <w:ind w:right="176"/>
              <w:rPr>
                <w:b/>
              </w:rPr>
            </w:pPr>
            <w:r>
              <w:rPr>
                <w:b/>
              </w:rPr>
              <w:t>ROLE PROFILE</w:t>
            </w:r>
          </w:p>
        </w:tc>
        <w:tc>
          <w:tcPr>
            <w:tcW w:w="4996" w:type="dxa"/>
            <w:tcBorders>
              <w:right w:val="single" w:sz="4" w:space="0" w:color="auto"/>
            </w:tcBorders>
            <w:vAlign w:val="center"/>
          </w:tcPr>
          <w:p w14:paraId="4B43FC76" w14:textId="77777777" w:rsidR="00684118" w:rsidRDefault="003D1A96" w:rsidP="003E56C5">
            <w:pPr>
              <w:pStyle w:val="Title"/>
              <w:rPr>
                <w:b/>
              </w:rPr>
            </w:pPr>
            <w:r>
              <w:rPr>
                <w:b/>
                <w:szCs w:val="28"/>
              </w:rPr>
              <w:t>ALLIANCE</w:t>
            </w:r>
            <w:r w:rsidR="002A632B">
              <w:rPr>
                <w:b/>
                <w:szCs w:val="28"/>
              </w:rPr>
              <w:t xml:space="preserve"> </w:t>
            </w:r>
            <w:r w:rsidR="005365B2">
              <w:rPr>
                <w:b/>
              </w:rPr>
              <w:t xml:space="preserve">DATA PROTECTION </w:t>
            </w:r>
            <w:r w:rsidR="003E56C5">
              <w:rPr>
                <w:b/>
              </w:rPr>
              <w:t>ADVISOR</w:t>
            </w:r>
          </w:p>
        </w:tc>
        <w:tc>
          <w:tcPr>
            <w:tcW w:w="3118" w:type="dxa"/>
            <w:tcBorders>
              <w:left w:val="nil"/>
            </w:tcBorders>
          </w:tcPr>
          <w:p w14:paraId="0A39098C" w14:textId="77777777" w:rsidR="00684118" w:rsidRDefault="00684118" w:rsidP="00684118">
            <w:pPr>
              <w:pStyle w:val="Title"/>
              <w:rPr>
                <w:noProof/>
                <w:lang w:val="en-GB"/>
              </w:rPr>
            </w:pPr>
          </w:p>
          <w:p w14:paraId="492FE8B2" w14:textId="77777777" w:rsidR="00684118" w:rsidRDefault="00A327CF" w:rsidP="00684118">
            <w:pPr>
              <w:pStyle w:val="Title"/>
              <w:rPr>
                <w:noProof/>
                <w:lang w:val="en-GB"/>
              </w:rPr>
            </w:pPr>
            <w:r w:rsidRPr="00F678DA">
              <w:rPr>
                <w:noProof/>
                <w:lang w:val="en-GB"/>
              </w:rPr>
              <w:drawing>
                <wp:anchor distT="0" distB="0" distL="114300" distR="114300" simplePos="0" relativeHeight="251659264" behindDoc="1" locked="0" layoutInCell="1" allowOverlap="1" wp14:anchorId="16AF7559" wp14:editId="643594FF">
                  <wp:simplePos x="0" y="0"/>
                  <wp:positionH relativeFrom="column">
                    <wp:posOffset>60325</wp:posOffset>
                  </wp:positionH>
                  <wp:positionV relativeFrom="paragraph">
                    <wp:posOffset>85090</wp:posOffset>
                  </wp:positionV>
                  <wp:extent cx="447675" cy="590550"/>
                  <wp:effectExtent l="19050" t="0" r="9525" b="0"/>
                  <wp:wrapTight wrapText="bothSides">
                    <wp:wrapPolygon edited="0">
                      <wp:start x="-919" y="0"/>
                      <wp:lineTo x="-919" y="20903"/>
                      <wp:lineTo x="22060" y="20903"/>
                      <wp:lineTo x="22060" y="0"/>
                      <wp:lineTo x="-919"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47675" cy="590550"/>
                          </a:xfrm>
                          <a:prstGeom prst="rect">
                            <a:avLst/>
                          </a:prstGeom>
                          <a:noFill/>
                          <a:ln w="9525">
                            <a:noFill/>
                            <a:miter lim="800000"/>
                            <a:headEnd/>
                            <a:tailEnd/>
                          </a:ln>
                        </pic:spPr>
                      </pic:pic>
                    </a:graphicData>
                  </a:graphic>
                </wp:anchor>
              </w:drawing>
            </w:r>
          </w:p>
          <w:p w14:paraId="4DFECE47" w14:textId="77777777" w:rsidR="00684118" w:rsidRDefault="00A327CF" w:rsidP="00684118">
            <w:pPr>
              <w:pStyle w:val="Title"/>
              <w:rPr>
                <w:noProof/>
                <w:lang w:val="en-GB"/>
              </w:rPr>
            </w:pPr>
            <w:r w:rsidRPr="00F678DA">
              <w:rPr>
                <w:noProof/>
                <w:lang w:val="en-GB"/>
              </w:rPr>
              <w:drawing>
                <wp:anchor distT="0" distB="0" distL="114300" distR="114300" simplePos="0" relativeHeight="251660288" behindDoc="1" locked="0" layoutInCell="1" allowOverlap="1" wp14:anchorId="76A1E748" wp14:editId="3C329D88">
                  <wp:simplePos x="0" y="0"/>
                  <wp:positionH relativeFrom="column">
                    <wp:posOffset>492125</wp:posOffset>
                  </wp:positionH>
                  <wp:positionV relativeFrom="paragraph">
                    <wp:posOffset>204470</wp:posOffset>
                  </wp:positionV>
                  <wp:extent cx="1390650" cy="123825"/>
                  <wp:effectExtent l="19050" t="0" r="0" b="0"/>
                  <wp:wrapTight wrapText="bothSides">
                    <wp:wrapPolygon edited="0">
                      <wp:start x="-296" y="0"/>
                      <wp:lineTo x="-296" y="19938"/>
                      <wp:lineTo x="21600" y="19938"/>
                      <wp:lineTo x="21600" y="0"/>
                      <wp:lineTo x="-296"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90650" cy="123825"/>
                          </a:xfrm>
                          <a:prstGeom prst="rect">
                            <a:avLst/>
                          </a:prstGeom>
                          <a:noFill/>
                          <a:ln w="9525">
                            <a:noFill/>
                            <a:miter lim="800000"/>
                            <a:headEnd/>
                            <a:tailEnd/>
                          </a:ln>
                        </pic:spPr>
                      </pic:pic>
                    </a:graphicData>
                  </a:graphic>
                </wp:anchor>
              </w:drawing>
            </w:r>
          </w:p>
          <w:p w14:paraId="433C5CEC" w14:textId="77777777" w:rsidR="00A327CF" w:rsidRDefault="00A327CF" w:rsidP="00A327CF"/>
          <w:p w14:paraId="7DC5AF7C" w14:textId="77777777" w:rsidR="00615E39" w:rsidRPr="00684118" w:rsidRDefault="00615E39" w:rsidP="00684118">
            <w:pPr>
              <w:pStyle w:val="Title"/>
              <w:rPr>
                <w:b/>
                <w:color w:val="0000FF"/>
                <w:sz w:val="24"/>
              </w:rPr>
            </w:pPr>
          </w:p>
        </w:tc>
      </w:tr>
    </w:tbl>
    <w:p w14:paraId="672E46FB" w14:textId="77777777" w:rsidR="00615E39" w:rsidRDefault="00615E39">
      <w:pPr>
        <w:pStyle w:val="Header"/>
        <w:tabs>
          <w:tab w:val="clear" w:pos="4153"/>
          <w:tab w:val="clear" w:pos="8306"/>
        </w:tabs>
        <w:ind w:right="-427"/>
        <w:rPr>
          <w:rFonts w:ascii="Arial" w:hAnsi="Arial"/>
          <w:b/>
          <w:sz w:val="16"/>
        </w:rPr>
      </w:pPr>
    </w:p>
    <w:p w14:paraId="7565F594" w14:textId="77777777" w:rsidR="00615E39" w:rsidRDefault="00615E39">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638B2C45" w14:textId="77777777" w:rsidR="00615E39" w:rsidRDefault="00615E39">
      <w:pPr>
        <w:pStyle w:val="Header"/>
        <w:tabs>
          <w:tab w:val="clear" w:pos="4153"/>
          <w:tab w:val="clear" w:pos="8306"/>
        </w:tabs>
        <w:ind w:right="-427"/>
        <w:rPr>
          <w:rFonts w:ascii="Arial" w:hAnsi="Arial"/>
          <w:b/>
          <w:sz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134"/>
        <w:gridCol w:w="2694"/>
        <w:gridCol w:w="2268"/>
        <w:gridCol w:w="850"/>
      </w:tblGrid>
      <w:tr w:rsidR="00615E39" w14:paraId="251F3AC8" w14:textId="77777777" w:rsidTr="00950A28">
        <w:tc>
          <w:tcPr>
            <w:tcW w:w="1843" w:type="dxa"/>
            <w:tcBorders>
              <w:top w:val="single" w:sz="4" w:space="0" w:color="auto"/>
              <w:left w:val="single" w:sz="4" w:space="0" w:color="auto"/>
              <w:bottom w:val="single" w:sz="4" w:space="0" w:color="auto"/>
              <w:right w:val="single" w:sz="4" w:space="0" w:color="auto"/>
            </w:tcBorders>
          </w:tcPr>
          <w:p w14:paraId="6D2E367E" w14:textId="77777777" w:rsidR="00615E39" w:rsidRPr="00095036" w:rsidRDefault="00615E39">
            <w:pPr>
              <w:rPr>
                <w:sz w:val="22"/>
              </w:rPr>
            </w:pPr>
            <w:r w:rsidRPr="00095036">
              <w:rPr>
                <w:rFonts w:ascii="Arial" w:hAnsi="Arial"/>
                <w:b/>
                <w:sz w:val="22"/>
              </w:rPr>
              <w:t>Principal Responsibility</w:t>
            </w:r>
          </w:p>
        </w:tc>
        <w:tc>
          <w:tcPr>
            <w:tcW w:w="8080" w:type="dxa"/>
            <w:gridSpan w:val="5"/>
            <w:tcBorders>
              <w:top w:val="single" w:sz="4" w:space="0" w:color="auto"/>
              <w:left w:val="single" w:sz="4" w:space="0" w:color="auto"/>
              <w:bottom w:val="single" w:sz="4" w:space="0" w:color="auto"/>
              <w:right w:val="single" w:sz="4" w:space="0" w:color="auto"/>
            </w:tcBorders>
          </w:tcPr>
          <w:p w14:paraId="20ED8167" w14:textId="77777777" w:rsidR="00113568" w:rsidRPr="00B269F3" w:rsidRDefault="00113568" w:rsidP="00113568">
            <w:pPr>
              <w:autoSpaceDE w:val="0"/>
              <w:autoSpaceDN w:val="0"/>
              <w:adjustRightInd w:val="0"/>
              <w:jc w:val="left"/>
              <w:rPr>
                <w:rFonts w:ascii="Arial" w:eastAsiaTheme="minorHAnsi" w:hAnsi="Arial" w:cs="Arial"/>
                <w:color w:val="000000"/>
                <w:sz w:val="18"/>
                <w:lang w:eastAsia="en-US"/>
              </w:rPr>
            </w:pPr>
          </w:p>
          <w:p w14:paraId="528A092F" w14:textId="77777777" w:rsidR="00B269F3" w:rsidRPr="00B269F3" w:rsidRDefault="00B269F3" w:rsidP="00B269F3">
            <w:pPr>
              <w:autoSpaceDE w:val="0"/>
              <w:autoSpaceDN w:val="0"/>
              <w:adjustRightInd w:val="0"/>
              <w:rPr>
                <w:rFonts w:ascii="Arial" w:eastAsiaTheme="minorHAnsi" w:hAnsi="Arial" w:cs="Arial"/>
                <w:color w:val="000000"/>
                <w:sz w:val="22"/>
                <w:szCs w:val="22"/>
                <w:lang w:eastAsia="en-US"/>
              </w:rPr>
            </w:pPr>
            <w:r w:rsidRPr="00B269F3">
              <w:rPr>
                <w:rFonts w:ascii="Arial" w:eastAsiaTheme="minorHAnsi" w:hAnsi="Arial" w:cs="Arial"/>
                <w:color w:val="000000"/>
                <w:sz w:val="20"/>
                <w:szCs w:val="22"/>
                <w:lang w:eastAsia="en-US"/>
              </w:rPr>
              <w:t xml:space="preserve">To </w:t>
            </w:r>
            <w:r>
              <w:rPr>
                <w:rFonts w:ascii="Arial" w:eastAsiaTheme="minorHAnsi" w:hAnsi="Arial" w:cs="Arial"/>
                <w:color w:val="000000"/>
                <w:sz w:val="20"/>
                <w:szCs w:val="22"/>
                <w:lang w:eastAsia="en-US"/>
              </w:rPr>
              <w:t xml:space="preserve">provide support to the Alliance Data Protection and Information Sharing Manager in ensuring that </w:t>
            </w:r>
            <w:r w:rsidRPr="00B269F3">
              <w:rPr>
                <w:rFonts w:ascii="Arial" w:eastAsiaTheme="minorHAnsi" w:hAnsi="Arial" w:cs="Arial"/>
                <w:color w:val="000000"/>
                <w:sz w:val="20"/>
                <w:szCs w:val="22"/>
                <w:lang w:eastAsia="en-US"/>
              </w:rPr>
              <w:t>both Devon and Cornwall Police, and Dorset Police comply with the Data Protection Act</w:t>
            </w:r>
            <w:r w:rsidR="003E56C5">
              <w:rPr>
                <w:rFonts w:ascii="Arial" w:eastAsiaTheme="minorHAnsi" w:hAnsi="Arial" w:cs="Arial"/>
                <w:color w:val="000000"/>
                <w:sz w:val="20"/>
                <w:szCs w:val="22"/>
                <w:lang w:eastAsia="en-US"/>
              </w:rPr>
              <w:t xml:space="preserve"> 2018and the General Data Protection Regulation (GDPR). </w:t>
            </w:r>
            <w:r>
              <w:rPr>
                <w:rFonts w:ascii="Arial" w:eastAsiaTheme="minorHAnsi" w:hAnsi="Arial" w:cs="Arial"/>
                <w:color w:val="000000"/>
                <w:sz w:val="20"/>
                <w:szCs w:val="22"/>
                <w:lang w:eastAsia="en-US"/>
              </w:rPr>
              <w:t>In particular to:</w:t>
            </w:r>
          </w:p>
          <w:p w14:paraId="148F35D4" w14:textId="77777777" w:rsidR="00B269F3" w:rsidRPr="00B269F3" w:rsidRDefault="00B269F3" w:rsidP="00B269F3">
            <w:pPr>
              <w:autoSpaceDE w:val="0"/>
              <w:autoSpaceDN w:val="0"/>
              <w:adjustRightInd w:val="0"/>
              <w:rPr>
                <w:rFonts w:ascii="Arial" w:eastAsiaTheme="minorHAnsi" w:hAnsi="Arial" w:cs="Arial"/>
                <w:color w:val="000000"/>
                <w:sz w:val="22"/>
                <w:szCs w:val="22"/>
                <w:lang w:eastAsia="en-US"/>
              </w:rPr>
            </w:pPr>
          </w:p>
          <w:p w14:paraId="5510D31E" w14:textId="77777777" w:rsidR="00B269F3" w:rsidRPr="00B269F3" w:rsidRDefault="00B269F3" w:rsidP="00B269F3">
            <w:pPr>
              <w:pStyle w:val="ListParagraph"/>
              <w:numPr>
                <w:ilvl w:val="0"/>
                <w:numId w:val="32"/>
              </w:numPr>
              <w:autoSpaceDE w:val="0"/>
              <w:autoSpaceDN w:val="0"/>
              <w:adjustRightInd w:val="0"/>
              <w:ind w:left="318"/>
              <w:rPr>
                <w:rFonts w:ascii="Arial" w:eastAsiaTheme="minorHAnsi" w:hAnsi="Arial" w:cs="Arial"/>
                <w:color w:val="000000"/>
                <w:sz w:val="20"/>
                <w:lang w:eastAsia="en-US"/>
              </w:rPr>
            </w:pPr>
            <w:r w:rsidRPr="00B269F3">
              <w:rPr>
                <w:rFonts w:ascii="Arial" w:eastAsiaTheme="minorHAnsi" w:hAnsi="Arial" w:cs="Arial"/>
                <w:color w:val="000000"/>
                <w:sz w:val="20"/>
                <w:lang w:eastAsia="en-US"/>
              </w:rPr>
              <w:t xml:space="preserve">The </w:t>
            </w:r>
            <w:r w:rsidR="003939C3">
              <w:rPr>
                <w:rFonts w:ascii="Arial" w:eastAsiaTheme="minorHAnsi" w:hAnsi="Arial" w:cs="Arial"/>
                <w:color w:val="000000"/>
                <w:sz w:val="20"/>
                <w:lang w:eastAsia="en-US"/>
              </w:rPr>
              <w:t>Data Protection (</w:t>
            </w:r>
            <w:r w:rsidRPr="00B269F3">
              <w:rPr>
                <w:rFonts w:ascii="Arial" w:eastAsiaTheme="minorHAnsi" w:hAnsi="Arial" w:cs="Arial"/>
                <w:color w:val="000000"/>
                <w:sz w:val="20"/>
                <w:lang w:eastAsia="en-US"/>
              </w:rPr>
              <w:t>DP</w:t>
            </w:r>
            <w:r w:rsidR="003939C3">
              <w:rPr>
                <w:rFonts w:ascii="Arial" w:eastAsiaTheme="minorHAnsi" w:hAnsi="Arial" w:cs="Arial"/>
                <w:color w:val="000000"/>
                <w:sz w:val="20"/>
                <w:lang w:eastAsia="en-US"/>
              </w:rPr>
              <w:t>)</w:t>
            </w:r>
            <w:r w:rsidRPr="00B269F3">
              <w:rPr>
                <w:rFonts w:ascii="Arial" w:eastAsiaTheme="minorHAnsi" w:hAnsi="Arial" w:cs="Arial"/>
                <w:color w:val="000000"/>
                <w:sz w:val="20"/>
                <w:lang w:eastAsia="en-US"/>
              </w:rPr>
              <w:t xml:space="preserve"> </w:t>
            </w:r>
            <w:r w:rsidR="003939C3">
              <w:rPr>
                <w:rFonts w:ascii="Arial" w:eastAsiaTheme="minorHAnsi" w:hAnsi="Arial" w:cs="Arial"/>
                <w:color w:val="000000"/>
                <w:sz w:val="20"/>
                <w:lang w:eastAsia="en-US"/>
              </w:rPr>
              <w:t>Advisor</w:t>
            </w:r>
            <w:r w:rsidRPr="00B269F3">
              <w:rPr>
                <w:rFonts w:ascii="Arial" w:eastAsiaTheme="minorHAnsi" w:hAnsi="Arial" w:cs="Arial"/>
                <w:color w:val="000000"/>
                <w:sz w:val="20"/>
                <w:lang w:eastAsia="en-US"/>
              </w:rPr>
              <w:t xml:space="preserve"> is responsible for the end to end process of Subject Access </w:t>
            </w:r>
            <w:r w:rsidR="003E56C5" w:rsidRPr="00B269F3">
              <w:rPr>
                <w:rFonts w:ascii="Arial" w:eastAsiaTheme="minorHAnsi" w:hAnsi="Arial" w:cs="Arial"/>
                <w:color w:val="000000"/>
                <w:sz w:val="20"/>
                <w:lang w:eastAsia="en-US"/>
              </w:rPr>
              <w:t>applications within</w:t>
            </w:r>
            <w:r w:rsidRPr="00B269F3">
              <w:rPr>
                <w:rFonts w:ascii="Arial" w:eastAsiaTheme="minorHAnsi" w:hAnsi="Arial" w:cs="Arial"/>
                <w:color w:val="000000"/>
                <w:sz w:val="20"/>
                <w:lang w:eastAsia="en-US"/>
              </w:rPr>
              <w:t xml:space="preserve"> the legal timescale of </w:t>
            </w:r>
            <w:r w:rsidR="00920AE4">
              <w:rPr>
                <w:rFonts w:ascii="Arial" w:eastAsiaTheme="minorHAnsi" w:hAnsi="Arial" w:cs="Arial"/>
                <w:color w:val="000000"/>
                <w:sz w:val="20"/>
                <w:lang w:eastAsia="en-US"/>
              </w:rPr>
              <w:t xml:space="preserve">a calendar month </w:t>
            </w:r>
            <w:r w:rsidRPr="00B269F3">
              <w:rPr>
                <w:rFonts w:ascii="Arial" w:eastAsiaTheme="minorHAnsi" w:hAnsi="Arial" w:cs="Arial"/>
                <w:color w:val="000000"/>
                <w:sz w:val="20"/>
                <w:lang w:eastAsia="en-US"/>
              </w:rPr>
              <w:t xml:space="preserve">for both Devon &amp; Cornwall and Dorset.  </w:t>
            </w:r>
          </w:p>
          <w:p w14:paraId="017FFC38" w14:textId="77777777" w:rsidR="00113568" w:rsidRPr="00B269F3" w:rsidRDefault="00B269F3" w:rsidP="00B269F3">
            <w:pPr>
              <w:pStyle w:val="ListParagraph"/>
              <w:numPr>
                <w:ilvl w:val="0"/>
                <w:numId w:val="32"/>
              </w:numPr>
              <w:autoSpaceDE w:val="0"/>
              <w:autoSpaceDN w:val="0"/>
              <w:adjustRightInd w:val="0"/>
              <w:ind w:left="318"/>
              <w:jc w:val="left"/>
              <w:rPr>
                <w:rFonts w:ascii="Arial" w:eastAsiaTheme="minorHAnsi" w:hAnsi="Arial" w:cs="Arial"/>
                <w:color w:val="000000"/>
                <w:sz w:val="20"/>
                <w:lang w:eastAsia="en-US"/>
              </w:rPr>
            </w:pPr>
            <w:r w:rsidRPr="00B269F3">
              <w:rPr>
                <w:rFonts w:ascii="Arial" w:eastAsiaTheme="minorHAnsi" w:hAnsi="Arial" w:cs="Arial"/>
                <w:color w:val="000000"/>
                <w:sz w:val="20"/>
                <w:lang w:eastAsia="en-US"/>
              </w:rPr>
              <w:t>Provide bespoke advice as s</w:t>
            </w:r>
            <w:r w:rsidR="00113568" w:rsidRPr="00B269F3">
              <w:rPr>
                <w:rFonts w:ascii="Arial" w:eastAsiaTheme="minorHAnsi" w:hAnsi="Arial" w:cs="Arial"/>
                <w:color w:val="000000"/>
                <w:sz w:val="20"/>
                <w:lang w:eastAsia="en-US"/>
              </w:rPr>
              <w:t xml:space="preserve">ubject </w:t>
            </w:r>
            <w:r w:rsidRPr="00B269F3">
              <w:rPr>
                <w:rFonts w:ascii="Arial" w:eastAsiaTheme="minorHAnsi" w:hAnsi="Arial" w:cs="Arial"/>
                <w:color w:val="000000"/>
                <w:sz w:val="20"/>
                <w:lang w:eastAsia="en-US"/>
              </w:rPr>
              <w:t>m</w:t>
            </w:r>
            <w:r w:rsidR="00113568" w:rsidRPr="00B269F3">
              <w:rPr>
                <w:rFonts w:ascii="Arial" w:eastAsiaTheme="minorHAnsi" w:hAnsi="Arial" w:cs="Arial"/>
                <w:color w:val="000000"/>
                <w:sz w:val="20"/>
                <w:lang w:eastAsia="en-US"/>
              </w:rPr>
              <w:t xml:space="preserve">atter </w:t>
            </w:r>
            <w:r w:rsidRPr="00B269F3">
              <w:rPr>
                <w:rFonts w:ascii="Arial" w:eastAsiaTheme="minorHAnsi" w:hAnsi="Arial" w:cs="Arial"/>
                <w:color w:val="000000"/>
                <w:sz w:val="20"/>
                <w:lang w:eastAsia="en-US"/>
              </w:rPr>
              <w:t>e</w:t>
            </w:r>
            <w:r w:rsidR="00113568" w:rsidRPr="00B269F3">
              <w:rPr>
                <w:rFonts w:ascii="Arial" w:eastAsiaTheme="minorHAnsi" w:hAnsi="Arial" w:cs="Arial"/>
                <w:color w:val="000000"/>
                <w:sz w:val="20"/>
                <w:lang w:eastAsia="en-US"/>
              </w:rPr>
              <w:t>xpert to internal and external customers regarding the process of subject access applications, and insight into what can be provided in a request of this nature.</w:t>
            </w:r>
          </w:p>
          <w:p w14:paraId="25FBAD6A" w14:textId="77777777" w:rsidR="00113568" w:rsidRPr="00B269F3" w:rsidRDefault="00113568" w:rsidP="00B269F3">
            <w:pPr>
              <w:pStyle w:val="ListParagraph"/>
              <w:numPr>
                <w:ilvl w:val="0"/>
                <w:numId w:val="32"/>
              </w:numPr>
              <w:autoSpaceDE w:val="0"/>
              <w:autoSpaceDN w:val="0"/>
              <w:adjustRightInd w:val="0"/>
              <w:ind w:left="318"/>
              <w:jc w:val="left"/>
              <w:rPr>
                <w:rFonts w:ascii="Arial" w:hAnsi="Arial" w:cs="Arial"/>
                <w:sz w:val="20"/>
              </w:rPr>
            </w:pPr>
            <w:r w:rsidRPr="00B269F3">
              <w:rPr>
                <w:rFonts w:ascii="Arial" w:hAnsi="Arial" w:cs="Arial"/>
                <w:sz w:val="20"/>
              </w:rPr>
              <w:t xml:space="preserve">Deal with disputes and challenges regarding the accuracy and completeness of the personal data disclosed under the Subject Access process. Justify own decisions made. If the dispute / query is not resolved at the ‘first pass’ point of the DP </w:t>
            </w:r>
            <w:r w:rsidR="003939C3">
              <w:rPr>
                <w:rFonts w:ascii="Arial" w:hAnsi="Arial" w:cs="Arial"/>
                <w:sz w:val="20"/>
              </w:rPr>
              <w:t>Advisor</w:t>
            </w:r>
            <w:r w:rsidRPr="00B269F3">
              <w:rPr>
                <w:rFonts w:ascii="Arial" w:hAnsi="Arial" w:cs="Arial"/>
                <w:sz w:val="20"/>
              </w:rPr>
              <w:t>, the role</w:t>
            </w:r>
            <w:r w:rsidR="003E56C5">
              <w:rPr>
                <w:rFonts w:ascii="Arial" w:hAnsi="Arial" w:cs="Arial"/>
                <w:sz w:val="20"/>
              </w:rPr>
              <w:t xml:space="preserve"> holder will escalate to the Data Protection &amp; Information Sharing </w:t>
            </w:r>
            <w:r w:rsidRPr="00B269F3">
              <w:rPr>
                <w:rFonts w:ascii="Arial" w:hAnsi="Arial" w:cs="Arial"/>
                <w:sz w:val="20"/>
              </w:rPr>
              <w:t>Manager for resolution.</w:t>
            </w:r>
          </w:p>
          <w:p w14:paraId="43387069" w14:textId="77777777" w:rsidR="00113568" w:rsidRPr="00B269F3" w:rsidRDefault="00113568" w:rsidP="00B269F3">
            <w:pPr>
              <w:pStyle w:val="ListParagraph"/>
              <w:numPr>
                <w:ilvl w:val="0"/>
                <w:numId w:val="32"/>
              </w:numPr>
              <w:ind w:left="318"/>
              <w:rPr>
                <w:rFonts w:ascii="Arial" w:hAnsi="Arial" w:cs="Arial"/>
                <w:sz w:val="20"/>
              </w:rPr>
            </w:pPr>
            <w:r w:rsidRPr="00B269F3">
              <w:rPr>
                <w:rFonts w:ascii="Arial" w:hAnsi="Arial" w:cs="Arial"/>
                <w:sz w:val="20"/>
              </w:rPr>
              <w:t>Research/retrieve information from systems used by both Forces. Liaise with other Departments and points of contact in order to collate information for the Subject Access process.</w:t>
            </w:r>
          </w:p>
          <w:p w14:paraId="673D3443" w14:textId="77777777" w:rsidR="00B269F3" w:rsidRPr="00B269F3" w:rsidRDefault="00B269F3" w:rsidP="00B269F3">
            <w:pPr>
              <w:pStyle w:val="ListParagraph"/>
              <w:numPr>
                <w:ilvl w:val="0"/>
                <w:numId w:val="32"/>
              </w:numPr>
              <w:ind w:left="318"/>
              <w:rPr>
                <w:rFonts w:ascii="Arial" w:hAnsi="Arial" w:cs="Arial"/>
                <w:sz w:val="20"/>
              </w:rPr>
            </w:pPr>
            <w:r w:rsidRPr="00B269F3">
              <w:rPr>
                <w:rFonts w:ascii="Arial" w:hAnsi="Arial" w:cs="Arial"/>
                <w:sz w:val="20"/>
              </w:rPr>
              <w:t>Assist in the delivery of training sessions/workshops regarding Data Protection</w:t>
            </w:r>
          </w:p>
          <w:p w14:paraId="320AD4D8" w14:textId="77777777" w:rsidR="00113568" w:rsidRPr="00B269F3" w:rsidRDefault="00113568" w:rsidP="00B269F3">
            <w:pPr>
              <w:pStyle w:val="Default"/>
              <w:numPr>
                <w:ilvl w:val="0"/>
                <w:numId w:val="32"/>
              </w:numPr>
              <w:ind w:left="318"/>
              <w:rPr>
                <w:sz w:val="20"/>
                <w:szCs w:val="20"/>
              </w:rPr>
            </w:pPr>
            <w:r w:rsidRPr="00B269F3">
              <w:rPr>
                <w:sz w:val="20"/>
                <w:szCs w:val="20"/>
              </w:rPr>
              <w:t xml:space="preserve">Ensure that new members of the Force complete the data protection induction e-learning process and maintain the record to confirm compliance. </w:t>
            </w:r>
          </w:p>
          <w:p w14:paraId="64942886" w14:textId="77777777" w:rsidR="00B269F3" w:rsidRPr="00B269F3" w:rsidRDefault="00B269F3" w:rsidP="00B269F3">
            <w:pPr>
              <w:pStyle w:val="ListParagraph"/>
              <w:numPr>
                <w:ilvl w:val="0"/>
                <w:numId w:val="32"/>
              </w:numPr>
              <w:ind w:left="318"/>
              <w:rPr>
                <w:rFonts w:ascii="Arial" w:hAnsi="Arial" w:cs="Arial"/>
                <w:sz w:val="20"/>
              </w:rPr>
            </w:pPr>
            <w:r w:rsidRPr="00B269F3">
              <w:rPr>
                <w:rFonts w:ascii="Arial" w:hAnsi="Arial" w:cs="Arial"/>
                <w:sz w:val="20"/>
              </w:rPr>
              <w:t xml:space="preserve">Supporting the DP and ISA Manager in providing advice and assistance in wider DP and Information Sharing matters.  To include advice around the Acceptance into Service (AIS) processes; providing general advice on whether any DPA offence has been committed.  </w:t>
            </w:r>
          </w:p>
          <w:p w14:paraId="22E39684" w14:textId="77777777" w:rsidR="00113568" w:rsidRPr="00B269F3" w:rsidRDefault="00113568" w:rsidP="00B269F3">
            <w:pPr>
              <w:pStyle w:val="ListParagraph"/>
              <w:numPr>
                <w:ilvl w:val="0"/>
                <w:numId w:val="32"/>
              </w:numPr>
              <w:ind w:left="318"/>
              <w:rPr>
                <w:rFonts w:ascii="Arial" w:hAnsi="Arial" w:cs="Arial"/>
                <w:sz w:val="20"/>
              </w:rPr>
            </w:pPr>
            <w:r w:rsidRPr="00B269F3">
              <w:rPr>
                <w:rFonts w:ascii="Arial" w:hAnsi="Arial" w:cs="Arial"/>
                <w:sz w:val="20"/>
              </w:rPr>
              <w:t xml:space="preserve">Participate in meetings in either Force and attend courses as required with regard to Subject Access. </w:t>
            </w:r>
          </w:p>
          <w:p w14:paraId="101206C5" w14:textId="77777777" w:rsidR="00113568" w:rsidRPr="00B269F3" w:rsidRDefault="00113568" w:rsidP="00B269F3">
            <w:pPr>
              <w:pStyle w:val="Default"/>
              <w:numPr>
                <w:ilvl w:val="0"/>
                <w:numId w:val="32"/>
              </w:numPr>
              <w:ind w:left="318"/>
              <w:rPr>
                <w:sz w:val="20"/>
                <w:szCs w:val="20"/>
              </w:rPr>
            </w:pPr>
            <w:r w:rsidRPr="00B269F3">
              <w:rPr>
                <w:sz w:val="20"/>
                <w:szCs w:val="20"/>
              </w:rPr>
              <w:t xml:space="preserve">Participate in meetings </w:t>
            </w:r>
            <w:r w:rsidR="00B261D7" w:rsidRPr="00B269F3">
              <w:rPr>
                <w:sz w:val="20"/>
                <w:szCs w:val="20"/>
              </w:rPr>
              <w:t>regionally</w:t>
            </w:r>
            <w:r w:rsidRPr="00B269F3">
              <w:rPr>
                <w:sz w:val="20"/>
                <w:szCs w:val="20"/>
              </w:rPr>
              <w:t xml:space="preserve"> or </w:t>
            </w:r>
            <w:r w:rsidR="00B261D7" w:rsidRPr="00B269F3">
              <w:rPr>
                <w:sz w:val="20"/>
                <w:szCs w:val="20"/>
              </w:rPr>
              <w:t>nationally</w:t>
            </w:r>
            <w:r w:rsidRPr="00B269F3">
              <w:rPr>
                <w:sz w:val="20"/>
                <w:szCs w:val="20"/>
              </w:rPr>
              <w:t xml:space="preserve"> when required.</w:t>
            </w:r>
          </w:p>
          <w:p w14:paraId="1E9A6B9D" w14:textId="77777777" w:rsidR="005365B2" w:rsidRPr="00814966" w:rsidRDefault="005365B2" w:rsidP="00515DDC">
            <w:pPr>
              <w:pStyle w:val="Default"/>
              <w:rPr>
                <w:sz w:val="20"/>
                <w:szCs w:val="20"/>
              </w:rPr>
            </w:pPr>
          </w:p>
        </w:tc>
      </w:tr>
      <w:tr w:rsidR="00615E39" w14:paraId="6A0C9C02" w14:textId="77777777" w:rsidTr="00B269F3">
        <w:tc>
          <w:tcPr>
            <w:tcW w:w="1843" w:type="dxa"/>
            <w:tcBorders>
              <w:top w:val="single" w:sz="4" w:space="0" w:color="auto"/>
              <w:left w:val="single" w:sz="4" w:space="0" w:color="auto"/>
              <w:bottom w:val="single" w:sz="4" w:space="0" w:color="auto"/>
              <w:right w:val="single" w:sz="4" w:space="0" w:color="auto"/>
            </w:tcBorders>
          </w:tcPr>
          <w:p w14:paraId="3A1ECED7" w14:textId="77777777" w:rsidR="00615E39" w:rsidRPr="002E21ED" w:rsidRDefault="00860E80">
            <w:pPr>
              <w:jc w:val="left"/>
              <w:rPr>
                <w:rFonts w:ascii="Arial" w:hAnsi="Arial"/>
                <w:b/>
                <w:sz w:val="22"/>
              </w:rPr>
            </w:pPr>
            <w:r w:rsidRPr="002E21ED">
              <w:rPr>
                <w:rFonts w:ascii="Arial" w:hAnsi="Arial"/>
                <w:b/>
                <w:sz w:val="22"/>
              </w:rPr>
              <w:t>Rank/grade</w:t>
            </w:r>
          </w:p>
        </w:tc>
        <w:tc>
          <w:tcPr>
            <w:tcW w:w="1134" w:type="dxa"/>
            <w:tcBorders>
              <w:top w:val="single" w:sz="4" w:space="0" w:color="auto"/>
              <w:left w:val="single" w:sz="4" w:space="0" w:color="auto"/>
              <w:bottom w:val="single" w:sz="4" w:space="0" w:color="auto"/>
              <w:right w:val="single" w:sz="4" w:space="0" w:color="auto"/>
            </w:tcBorders>
          </w:tcPr>
          <w:p w14:paraId="4AF1F32F" w14:textId="77777777" w:rsidR="00615E39" w:rsidRPr="002E21ED" w:rsidRDefault="00B269F3" w:rsidP="000D79D5">
            <w:pPr>
              <w:pStyle w:val="Heading9"/>
              <w:jc w:val="center"/>
              <w:rPr>
                <w:rFonts w:ascii="Arial" w:hAnsi="Arial"/>
                <w:i w:val="0"/>
              </w:rPr>
            </w:pPr>
            <w:r>
              <w:rPr>
                <w:rFonts w:ascii="Arial" w:hAnsi="Arial"/>
                <w:i w:val="0"/>
              </w:rPr>
              <w:t>Grade 4</w:t>
            </w:r>
          </w:p>
        </w:tc>
        <w:tc>
          <w:tcPr>
            <w:tcW w:w="1134" w:type="dxa"/>
            <w:tcBorders>
              <w:top w:val="single" w:sz="4" w:space="0" w:color="auto"/>
              <w:left w:val="single" w:sz="4" w:space="0" w:color="auto"/>
              <w:bottom w:val="single" w:sz="4" w:space="0" w:color="auto"/>
              <w:right w:val="single" w:sz="4" w:space="0" w:color="auto"/>
            </w:tcBorders>
          </w:tcPr>
          <w:p w14:paraId="3F0B2D30" w14:textId="77777777" w:rsidR="00615E39" w:rsidRDefault="00615E39">
            <w:pPr>
              <w:pStyle w:val="Heading5"/>
              <w:rPr>
                <w:rFonts w:ascii="Arial" w:hAnsi="Arial"/>
                <w:b/>
                <w:sz w:val="22"/>
              </w:rPr>
            </w:pPr>
            <w:r>
              <w:rPr>
                <w:rFonts w:ascii="Arial" w:hAnsi="Arial"/>
                <w:b/>
                <w:sz w:val="22"/>
              </w:rPr>
              <w:t>Location</w:t>
            </w:r>
          </w:p>
        </w:tc>
        <w:tc>
          <w:tcPr>
            <w:tcW w:w="2694" w:type="dxa"/>
            <w:tcBorders>
              <w:top w:val="single" w:sz="4" w:space="0" w:color="auto"/>
              <w:left w:val="single" w:sz="4" w:space="0" w:color="auto"/>
              <w:bottom w:val="single" w:sz="4" w:space="0" w:color="auto"/>
              <w:right w:val="single" w:sz="4" w:space="0" w:color="auto"/>
            </w:tcBorders>
          </w:tcPr>
          <w:p w14:paraId="2AD15F7C" w14:textId="77777777" w:rsidR="00615E39" w:rsidRDefault="00713361" w:rsidP="002A09C4">
            <w:pPr>
              <w:pStyle w:val="Header"/>
              <w:tabs>
                <w:tab w:val="clear" w:pos="4153"/>
                <w:tab w:val="clear" w:pos="8306"/>
              </w:tabs>
              <w:rPr>
                <w:rFonts w:ascii="Arial" w:hAnsi="Arial"/>
                <w:sz w:val="20"/>
              </w:rPr>
            </w:pPr>
            <w:r>
              <w:rPr>
                <w:rFonts w:ascii="Arial" w:hAnsi="Arial"/>
                <w:sz w:val="20"/>
              </w:rPr>
              <w:t>Middlemoor</w:t>
            </w:r>
            <w:r w:rsidR="002A09C4">
              <w:rPr>
                <w:rFonts w:ascii="Arial" w:hAnsi="Arial"/>
                <w:sz w:val="20"/>
              </w:rPr>
              <w:t xml:space="preserve"> or Winfrith. Regular travel required between both</w:t>
            </w:r>
          </w:p>
        </w:tc>
        <w:tc>
          <w:tcPr>
            <w:tcW w:w="2268" w:type="dxa"/>
            <w:tcBorders>
              <w:top w:val="single" w:sz="4" w:space="0" w:color="auto"/>
              <w:left w:val="single" w:sz="4" w:space="0" w:color="auto"/>
              <w:bottom w:val="single" w:sz="4" w:space="0" w:color="auto"/>
              <w:right w:val="single" w:sz="4" w:space="0" w:color="auto"/>
            </w:tcBorders>
          </w:tcPr>
          <w:p w14:paraId="3D48D1BE" w14:textId="77777777" w:rsidR="00615E39" w:rsidRDefault="00615E39">
            <w:pPr>
              <w:pStyle w:val="Heading5"/>
              <w:rPr>
                <w:rFonts w:ascii="Arial" w:hAnsi="Arial"/>
                <w:sz w:val="22"/>
              </w:rPr>
            </w:pPr>
            <w:r>
              <w:rPr>
                <w:rStyle w:val="tablesubtitle1"/>
              </w:rPr>
              <w:t>Vetting Clearance</w:t>
            </w:r>
          </w:p>
        </w:tc>
        <w:tc>
          <w:tcPr>
            <w:tcW w:w="850" w:type="dxa"/>
            <w:tcBorders>
              <w:top w:val="single" w:sz="4" w:space="0" w:color="auto"/>
              <w:left w:val="single" w:sz="4" w:space="0" w:color="auto"/>
              <w:bottom w:val="single" w:sz="4" w:space="0" w:color="auto"/>
              <w:right w:val="single" w:sz="4" w:space="0" w:color="auto"/>
            </w:tcBorders>
          </w:tcPr>
          <w:p w14:paraId="2DA33A9E" w14:textId="77777777" w:rsidR="00615E39" w:rsidRDefault="00615E39">
            <w:pPr>
              <w:pStyle w:val="Header"/>
              <w:tabs>
                <w:tab w:val="clear" w:pos="4153"/>
                <w:tab w:val="clear" w:pos="8306"/>
              </w:tabs>
              <w:rPr>
                <w:rFonts w:ascii="Arial" w:hAnsi="Arial"/>
                <w:sz w:val="20"/>
              </w:rPr>
            </w:pPr>
            <w:r>
              <w:rPr>
                <w:rFonts w:ascii="Arial" w:hAnsi="Arial"/>
                <w:sz w:val="20"/>
              </w:rPr>
              <w:t>SC</w:t>
            </w:r>
          </w:p>
        </w:tc>
      </w:tr>
      <w:tr w:rsidR="00615E39" w14:paraId="2E559E31" w14:textId="77777777" w:rsidTr="000D79D5">
        <w:tc>
          <w:tcPr>
            <w:tcW w:w="1843" w:type="dxa"/>
          </w:tcPr>
          <w:p w14:paraId="00C9E60D" w14:textId="77777777" w:rsidR="00615E39" w:rsidRDefault="00615E39" w:rsidP="000D79D5">
            <w:pPr>
              <w:pStyle w:val="Header"/>
              <w:tabs>
                <w:tab w:val="clear" w:pos="4153"/>
                <w:tab w:val="clear" w:pos="8306"/>
              </w:tabs>
              <w:rPr>
                <w:rFonts w:ascii="Arial" w:hAnsi="Arial"/>
                <w:b/>
                <w:color w:val="000000"/>
                <w:sz w:val="22"/>
              </w:rPr>
            </w:pPr>
            <w:r>
              <w:rPr>
                <w:rFonts w:ascii="Arial" w:hAnsi="Arial"/>
                <w:b/>
                <w:color w:val="000000"/>
                <w:sz w:val="22"/>
              </w:rPr>
              <w:t>Role-Specific</w:t>
            </w:r>
          </w:p>
          <w:p w14:paraId="5C8B34B9" w14:textId="77777777" w:rsidR="00615E39" w:rsidRPr="000D79D5" w:rsidRDefault="000D79D5" w:rsidP="000D79D5">
            <w:pPr>
              <w:pStyle w:val="Header"/>
              <w:tabs>
                <w:tab w:val="clear" w:pos="4153"/>
                <w:tab w:val="clear" w:pos="8306"/>
              </w:tabs>
              <w:rPr>
                <w:rFonts w:ascii="Arial" w:hAnsi="Arial"/>
                <w:b/>
                <w:color w:val="000000"/>
                <w:sz w:val="22"/>
              </w:rPr>
            </w:pPr>
            <w:r>
              <w:rPr>
                <w:rFonts w:ascii="Arial" w:hAnsi="Arial"/>
                <w:b/>
                <w:color w:val="000000"/>
                <w:sz w:val="22"/>
              </w:rPr>
              <w:t xml:space="preserve">Training and CPD to </w:t>
            </w:r>
            <w:r w:rsidR="00615E39">
              <w:rPr>
                <w:rFonts w:ascii="Arial" w:hAnsi="Arial"/>
                <w:b/>
                <w:color w:val="000000"/>
                <w:sz w:val="22"/>
              </w:rPr>
              <w:t>be undertaken.</w:t>
            </w:r>
          </w:p>
        </w:tc>
        <w:tc>
          <w:tcPr>
            <w:tcW w:w="8080" w:type="dxa"/>
            <w:gridSpan w:val="5"/>
          </w:tcPr>
          <w:p w14:paraId="6372794B" w14:textId="77777777" w:rsidR="00B269F3" w:rsidRPr="00811018" w:rsidRDefault="00B269F3" w:rsidP="00B269F3">
            <w:pPr>
              <w:pStyle w:val="Header"/>
              <w:numPr>
                <w:ilvl w:val="0"/>
                <w:numId w:val="33"/>
              </w:numPr>
              <w:tabs>
                <w:tab w:val="clear" w:pos="360"/>
                <w:tab w:val="clear" w:pos="4153"/>
                <w:tab w:val="clear" w:pos="8306"/>
              </w:tabs>
              <w:rPr>
                <w:rFonts w:ascii="Arial" w:hAnsi="Arial" w:cs="Arial"/>
                <w:color w:val="000000"/>
                <w:sz w:val="20"/>
              </w:rPr>
            </w:pPr>
            <w:r w:rsidRPr="00811018">
              <w:rPr>
                <w:rFonts w:ascii="Arial" w:hAnsi="Arial" w:cs="Arial"/>
                <w:color w:val="000000"/>
                <w:sz w:val="20"/>
              </w:rPr>
              <w:t xml:space="preserve">Force IT </w:t>
            </w:r>
            <w:r w:rsidR="00F5779F">
              <w:rPr>
                <w:rFonts w:ascii="Arial" w:hAnsi="Arial" w:cs="Arial"/>
                <w:color w:val="000000"/>
                <w:sz w:val="20"/>
              </w:rPr>
              <w:t>systems such as UNIFI,</w:t>
            </w:r>
            <w:r w:rsidRPr="00811018">
              <w:rPr>
                <w:rFonts w:ascii="Arial" w:hAnsi="Arial" w:cs="Arial"/>
                <w:color w:val="000000"/>
                <w:sz w:val="20"/>
              </w:rPr>
              <w:t xml:space="preserve"> PNC, STORM, NSPIS</w:t>
            </w:r>
            <w:r>
              <w:rPr>
                <w:rFonts w:ascii="Arial" w:hAnsi="Arial" w:cs="Arial"/>
                <w:color w:val="000000"/>
                <w:sz w:val="20"/>
              </w:rPr>
              <w:t xml:space="preserve"> and Niche</w:t>
            </w:r>
          </w:p>
          <w:p w14:paraId="39A4209E" w14:textId="77777777" w:rsidR="00B269F3" w:rsidRPr="00811018" w:rsidRDefault="00B269F3" w:rsidP="00B269F3">
            <w:pPr>
              <w:pStyle w:val="Header"/>
              <w:numPr>
                <w:ilvl w:val="0"/>
                <w:numId w:val="33"/>
              </w:numPr>
              <w:tabs>
                <w:tab w:val="clear" w:pos="4153"/>
                <w:tab w:val="clear" w:pos="8306"/>
              </w:tabs>
              <w:rPr>
                <w:rFonts w:ascii="Arial" w:hAnsi="Arial" w:cs="Arial"/>
                <w:color w:val="000000"/>
                <w:sz w:val="20"/>
              </w:rPr>
            </w:pPr>
            <w:r w:rsidRPr="00811018">
              <w:rPr>
                <w:rFonts w:ascii="Arial" w:hAnsi="Arial" w:cs="Arial"/>
                <w:color w:val="000000"/>
                <w:sz w:val="20"/>
              </w:rPr>
              <w:t xml:space="preserve">CycFreedom -  </w:t>
            </w:r>
            <w:r>
              <w:rPr>
                <w:rFonts w:ascii="Arial" w:hAnsi="Arial" w:cs="Arial"/>
                <w:color w:val="000000"/>
                <w:sz w:val="20"/>
              </w:rPr>
              <w:t>Case Management software</w:t>
            </w:r>
          </w:p>
          <w:p w14:paraId="6884163A" w14:textId="77777777" w:rsidR="005F1AF9" w:rsidRPr="00B269F3" w:rsidRDefault="00B269F3" w:rsidP="003939C3">
            <w:pPr>
              <w:pStyle w:val="Header"/>
              <w:numPr>
                <w:ilvl w:val="0"/>
                <w:numId w:val="24"/>
              </w:numPr>
              <w:tabs>
                <w:tab w:val="clear" w:pos="4153"/>
                <w:tab w:val="clear" w:pos="8306"/>
              </w:tabs>
              <w:ind w:left="318" w:hanging="318"/>
              <w:rPr>
                <w:rFonts w:ascii="Arial" w:hAnsi="Arial"/>
                <w:color w:val="000000"/>
                <w:sz w:val="20"/>
              </w:rPr>
            </w:pPr>
            <w:r w:rsidRPr="00811018">
              <w:rPr>
                <w:rFonts w:ascii="Arial" w:hAnsi="Arial" w:cs="Arial"/>
                <w:color w:val="000000"/>
                <w:sz w:val="20"/>
              </w:rPr>
              <w:t>ISEB</w:t>
            </w:r>
            <w:r w:rsidR="003939C3">
              <w:rPr>
                <w:rFonts w:ascii="Arial" w:hAnsi="Arial" w:cs="Arial"/>
                <w:color w:val="000000"/>
                <w:sz w:val="20"/>
              </w:rPr>
              <w:t>/BCS</w:t>
            </w:r>
            <w:r w:rsidRPr="00811018">
              <w:rPr>
                <w:rFonts w:ascii="Arial" w:hAnsi="Arial" w:cs="Arial"/>
                <w:color w:val="000000"/>
                <w:sz w:val="20"/>
              </w:rPr>
              <w:t xml:space="preserve"> </w:t>
            </w:r>
            <w:r>
              <w:rPr>
                <w:rFonts w:ascii="Arial" w:hAnsi="Arial" w:cs="Arial"/>
                <w:color w:val="000000"/>
                <w:sz w:val="20"/>
              </w:rPr>
              <w:t>D</w:t>
            </w:r>
            <w:r w:rsidR="003939C3">
              <w:rPr>
                <w:rFonts w:ascii="Arial" w:hAnsi="Arial" w:cs="Arial"/>
                <w:color w:val="000000"/>
                <w:sz w:val="20"/>
              </w:rPr>
              <w:t>ata Protection</w:t>
            </w:r>
            <w:r w:rsidRPr="00811018">
              <w:rPr>
                <w:rFonts w:ascii="Arial" w:hAnsi="Arial" w:cs="Arial"/>
                <w:color w:val="000000"/>
                <w:sz w:val="20"/>
              </w:rPr>
              <w:t xml:space="preserve"> Certificate</w:t>
            </w:r>
          </w:p>
        </w:tc>
      </w:tr>
    </w:tbl>
    <w:p w14:paraId="25A27F97" w14:textId="77777777" w:rsidR="00615E39" w:rsidRDefault="00615E39">
      <w:pPr>
        <w:pStyle w:val="Heading2"/>
        <w:ind w:right="-711"/>
        <w:rPr>
          <w:rFonts w:ascii="Arial" w:hAnsi="Arial"/>
          <w:caps w:val="0"/>
          <w:sz w:val="16"/>
        </w:rPr>
      </w:pPr>
    </w:p>
    <w:p w14:paraId="660589C3" w14:textId="77777777" w:rsidR="00615E39" w:rsidRDefault="00615E39">
      <w:pPr>
        <w:pStyle w:val="Heading2"/>
        <w:ind w:right="-711"/>
        <w:rPr>
          <w:rFonts w:ascii="Arial" w:hAnsi="Arial"/>
          <w:b w:val="0"/>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14:paraId="7D82E9BC" w14:textId="77777777" w:rsidR="00615E39" w:rsidRDefault="00615E39">
      <w:pPr>
        <w:rPr>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410"/>
        <w:gridCol w:w="7513"/>
      </w:tblGrid>
      <w:tr w:rsidR="00615E39" w14:paraId="097FC2BD" w14:textId="77777777" w:rsidTr="00F54CB8">
        <w:tc>
          <w:tcPr>
            <w:tcW w:w="2410" w:type="dxa"/>
            <w:tcBorders>
              <w:top w:val="single" w:sz="8" w:space="0" w:color="000000"/>
              <w:left w:val="single" w:sz="8" w:space="0" w:color="000000"/>
              <w:bottom w:val="single" w:sz="8" w:space="0" w:color="000000"/>
            </w:tcBorders>
          </w:tcPr>
          <w:p w14:paraId="224DC0B8" w14:textId="77777777" w:rsidR="00615E39" w:rsidRDefault="00615E39">
            <w:pPr>
              <w:rPr>
                <w:rStyle w:val="tablesubtitle1"/>
              </w:rPr>
            </w:pPr>
            <w:r>
              <w:rPr>
                <w:rStyle w:val="tablesubtitle1"/>
              </w:rPr>
              <w:t>Formal Qualifications required</w:t>
            </w:r>
          </w:p>
        </w:tc>
        <w:tc>
          <w:tcPr>
            <w:tcW w:w="7513" w:type="dxa"/>
            <w:tcBorders>
              <w:top w:val="single" w:sz="8" w:space="0" w:color="000000"/>
              <w:left w:val="single" w:sz="8" w:space="0" w:color="000000"/>
              <w:bottom w:val="single" w:sz="8" w:space="0" w:color="000000"/>
              <w:right w:val="single" w:sz="8" w:space="0" w:color="000000"/>
            </w:tcBorders>
            <w:vAlign w:val="center"/>
          </w:tcPr>
          <w:p w14:paraId="1BE70A38" w14:textId="77777777" w:rsidR="00615E39" w:rsidRPr="000D79D5" w:rsidRDefault="00B269F3" w:rsidP="00B269F3">
            <w:pPr>
              <w:pStyle w:val="ListParagraph"/>
              <w:numPr>
                <w:ilvl w:val="0"/>
                <w:numId w:val="29"/>
              </w:numPr>
              <w:tabs>
                <w:tab w:val="left" w:pos="1707"/>
              </w:tabs>
              <w:ind w:left="366" w:right="170" w:hanging="284"/>
              <w:jc w:val="left"/>
              <w:rPr>
                <w:rStyle w:val="tablesubtitle1"/>
                <w:rFonts w:cs="Arial"/>
                <w:b w:val="0"/>
                <w:sz w:val="20"/>
              </w:rPr>
            </w:pPr>
            <w:r w:rsidRPr="00A04E98">
              <w:rPr>
                <w:rStyle w:val="tablesubtitle1"/>
                <w:b w:val="0"/>
                <w:sz w:val="20"/>
              </w:rPr>
              <w:t>Either hold</w:t>
            </w:r>
            <w:r>
              <w:rPr>
                <w:rStyle w:val="tablesubtitle1"/>
                <w:b w:val="0"/>
                <w:sz w:val="20"/>
              </w:rPr>
              <w:t xml:space="preserve"> or be prepared to work towards a formal qualification in Data Protection.  </w:t>
            </w:r>
          </w:p>
        </w:tc>
      </w:tr>
    </w:tbl>
    <w:p w14:paraId="055E8F93" w14:textId="77777777" w:rsidR="00950A28" w:rsidRDefault="00950A28"/>
    <w:p w14:paraId="17B6B5C0" w14:textId="77777777" w:rsidR="00950A28" w:rsidRDefault="00950A28"/>
    <w:p w14:paraId="576734D4" w14:textId="77777777" w:rsidR="00950A28" w:rsidRDefault="00950A28" w:rsidP="00950A28">
      <w:pPr>
        <w:pStyle w:val="Heading2"/>
        <w:ind w:right="-711"/>
        <w:rPr>
          <w:rFonts w:ascii="Arial" w:hAnsi="Arial"/>
          <w:b w:val="0"/>
          <w:i/>
          <w:caps w:val="0"/>
          <w:sz w:val="28"/>
          <w:szCs w:val="28"/>
        </w:rPr>
      </w:pPr>
      <w:r>
        <w:rPr>
          <w:rFonts w:ascii="Arial" w:hAnsi="Arial"/>
          <w:caps w:val="0"/>
          <w:sz w:val="28"/>
        </w:rPr>
        <w:t xml:space="preserve">SECTION 2: ESSENTIAL CAPABILITIES &amp; EXPERIENCE </w:t>
      </w:r>
      <w:r w:rsidRPr="00950A28">
        <w:rPr>
          <w:rFonts w:ascii="Arial" w:hAnsi="Arial"/>
          <w:b w:val="0"/>
          <w:i/>
          <w:caps w:val="0"/>
          <w:sz w:val="28"/>
          <w:szCs w:val="28"/>
        </w:rPr>
        <w:t>(Continued)</w:t>
      </w:r>
    </w:p>
    <w:p w14:paraId="2D629E0E" w14:textId="77777777" w:rsidR="00950A28" w:rsidRPr="00950A28" w:rsidRDefault="00950A28" w:rsidP="00950A28"/>
    <w:tbl>
      <w:tblPr>
        <w:tblW w:w="9923" w:type="dxa"/>
        <w:tblInd w:w="-82" w:type="dxa"/>
        <w:tblLayout w:type="fixed"/>
        <w:tblCellMar>
          <w:left w:w="60" w:type="dxa"/>
          <w:right w:w="60" w:type="dxa"/>
        </w:tblCellMar>
        <w:tblLook w:val="0000" w:firstRow="0" w:lastRow="0" w:firstColumn="0" w:lastColumn="0" w:noHBand="0" w:noVBand="0"/>
      </w:tblPr>
      <w:tblGrid>
        <w:gridCol w:w="2410"/>
        <w:gridCol w:w="7513"/>
      </w:tblGrid>
      <w:tr w:rsidR="00615E39" w14:paraId="30379815" w14:textId="77777777" w:rsidTr="00F54CB8">
        <w:tc>
          <w:tcPr>
            <w:tcW w:w="2410" w:type="dxa"/>
            <w:tcBorders>
              <w:top w:val="single" w:sz="8" w:space="0" w:color="000000"/>
              <w:left w:val="single" w:sz="8" w:space="0" w:color="000000"/>
              <w:bottom w:val="single" w:sz="8" w:space="0" w:color="000000"/>
            </w:tcBorders>
          </w:tcPr>
          <w:p w14:paraId="3B564E49" w14:textId="77777777" w:rsidR="00615E39" w:rsidRDefault="00950A28" w:rsidP="002E21ED">
            <w:pPr>
              <w:jc w:val="left"/>
              <w:rPr>
                <w:rStyle w:val="tablesubtitle1"/>
              </w:rPr>
            </w:pPr>
            <w:r>
              <w:br w:type="page"/>
            </w:r>
            <w:r w:rsidR="00615E39">
              <w:rPr>
                <w:rStyle w:val="tablesubtitle1"/>
              </w:rPr>
              <w:t xml:space="preserve">Essential </w:t>
            </w:r>
            <w:r w:rsidR="002E21ED">
              <w:rPr>
                <w:rStyle w:val="tablesubtitle1"/>
              </w:rPr>
              <w:t xml:space="preserve">ICF </w:t>
            </w:r>
            <w:r w:rsidR="00615E39">
              <w:rPr>
                <w:rStyle w:val="tablesubtitle1"/>
              </w:rPr>
              <w:t xml:space="preserve">Activities of the role </w:t>
            </w:r>
          </w:p>
          <w:p w14:paraId="79062021" w14:textId="77777777" w:rsidR="00615E39" w:rsidRDefault="00615E39">
            <w:pPr>
              <w:rPr>
                <w:rStyle w:val="tablesubtitle1"/>
              </w:rPr>
            </w:pPr>
          </w:p>
        </w:tc>
        <w:tc>
          <w:tcPr>
            <w:tcW w:w="7513" w:type="dxa"/>
            <w:tcBorders>
              <w:top w:val="single" w:sz="8" w:space="0" w:color="000000"/>
              <w:left w:val="single" w:sz="8" w:space="0" w:color="000000"/>
              <w:bottom w:val="single" w:sz="8" w:space="0" w:color="000000"/>
              <w:right w:val="single" w:sz="8" w:space="0" w:color="000000"/>
            </w:tcBorders>
            <w:vAlign w:val="center"/>
          </w:tcPr>
          <w:p w14:paraId="7B0B9B7A" w14:textId="77777777" w:rsidR="005365B2" w:rsidRDefault="005365B2" w:rsidP="005365B2">
            <w:pPr>
              <w:numPr>
                <w:ilvl w:val="0"/>
                <w:numId w:val="25"/>
              </w:numPr>
              <w:rPr>
                <w:rFonts w:ascii="Arial" w:hAnsi="Arial"/>
                <w:sz w:val="20"/>
              </w:rPr>
            </w:pPr>
            <w:r>
              <w:rPr>
                <w:rFonts w:ascii="Arial" w:hAnsi="Arial"/>
                <w:sz w:val="20"/>
              </w:rPr>
              <w:t>Contribute to policy formulation</w:t>
            </w:r>
          </w:p>
          <w:p w14:paraId="0758A384" w14:textId="77777777" w:rsidR="005365B2" w:rsidRDefault="005365B2" w:rsidP="005365B2">
            <w:pPr>
              <w:numPr>
                <w:ilvl w:val="0"/>
                <w:numId w:val="25"/>
              </w:numPr>
              <w:rPr>
                <w:rFonts w:ascii="Arial" w:hAnsi="Arial"/>
                <w:sz w:val="20"/>
              </w:rPr>
            </w:pPr>
            <w:r>
              <w:rPr>
                <w:rFonts w:ascii="Arial" w:hAnsi="Arial"/>
                <w:sz w:val="20"/>
              </w:rPr>
              <w:t>Provide specialist advice and knowledge</w:t>
            </w:r>
          </w:p>
          <w:p w14:paraId="6E85ACBB" w14:textId="77777777" w:rsidR="005365B2" w:rsidRDefault="005365B2" w:rsidP="005365B2">
            <w:pPr>
              <w:numPr>
                <w:ilvl w:val="0"/>
                <w:numId w:val="25"/>
              </w:numPr>
              <w:rPr>
                <w:rFonts w:ascii="Arial" w:hAnsi="Arial"/>
                <w:color w:val="000000"/>
                <w:sz w:val="20"/>
              </w:rPr>
            </w:pPr>
            <w:r>
              <w:rPr>
                <w:rFonts w:ascii="Arial" w:hAnsi="Arial"/>
                <w:color w:val="000000"/>
                <w:sz w:val="20"/>
              </w:rPr>
              <w:t>Deliver training and development sessions.</w:t>
            </w:r>
          </w:p>
          <w:p w14:paraId="19408177" w14:textId="77777777" w:rsidR="00615E39" w:rsidRPr="000F7CF0" w:rsidRDefault="005365B2" w:rsidP="005365B2">
            <w:pPr>
              <w:numPr>
                <w:ilvl w:val="0"/>
                <w:numId w:val="25"/>
              </w:numPr>
              <w:rPr>
                <w:sz w:val="20"/>
              </w:rPr>
            </w:pPr>
            <w:r>
              <w:rPr>
                <w:rFonts w:ascii="Arial" w:hAnsi="Arial"/>
                <w:color w:val="000000"/>
                <w:sz w:val="20"/>
              </w:rPr>
              <w:lastRenderedPageBreak/>
              <w:t>Provide customer service.</w:t>
            </w:r>
          </w:p>
          <w:p w14:paraId="5AB36BB3" w14:textId="77777777" w:rsidR="00B34F6B" w:rsidRPr="000F7CF0" w:rsidRDefault="000F7CF0" w:rsidP="000F7CF0">
            <w:pPr>
              <w:numPr>
                <w:ilvl w:val="0"/>
                <w:numId w:val="25"/>
              </w:numPr>
              <w:rPr>
                <w:rFonts w:ascii="Arial" w:hAnsi="Arial"/>
                <w:color w:val="000000"/>
                <w:sz w:val="20"/>
              </w:rPr>
            </w:pPr>
            <w:r>
              <w:rPr>
                <w:rFonts w:ascii="Arial" w:hAnsi="Arial"/>
                <w:color w:val="000000"/>
                <w:sz w:val="20"/>
              </w:rPr>
              <w:t>Working to tight deadlines</w:t>
            </w:r>
          </w:p>
        </w:tc>
      </w:tr>
      <w:tr w:rsidR="00615E39" w14:paraId="6D8B302C" w14:textId="77777777" w:rsidTr="00F54CB8">
        <w:tc>
          <w:tcPr>
            <w:tcW w:w="2410" w:type="dxa"/>
            <w:tcBorders>
              <w:top w:val="single" w:sz="8" w:space="0" w:color="000000"/>
              <w:left w:val="single" w:sz="8" w:space="0" w:color="000000"/>
              <w:bottom w:val="single" w:sz="8" w:space="0" w:color="000000"/>
            </w:tcBorders>
          </w:tcPr>
          <w:p w14:paraId="5FD2203D" w14:textId="77777777" w:rsidR="00615E39" w:rsidRDefault="00615E39">
            <w:pPr>
              <w:jc w:val="left"/>
              <w:rPr>
                <w:rStyle w:val="tablesubtitle1"/>
              </w:rPr>
            </w:pPr>
            <w:r>
              <w:rPr>
                <w:rFonts w:ascii="Arial" w:hAnsi="Arial"/>
                <w:b/>
                <w:sz w:val="22"/>
              </w:rPr>
              <w:lastRenderedPageBreak/>
              <w:t>Essential experience and specialist skills and knowledge</w:t>
            </w:r>
          </w:p>
        </w:tc>
        <w:tc>
          <w:tcPr>
            <w:tcW w:w="7513" w:type="dxa"/>
            <w:tcBorders>
              <w:top w:val="single" w:sz="8" w:space="0" w:color="000000"/>
              <w:left w:val="single" w:sz="8" w:space="0" w:color="000000"/>
              <w:bottom w:val="single" w:sz="8" w:space="0" w:color="000000"/>
              <w:right w:val="single" w:sz="8" w:space="0" w:color="000000"/>
            </w:tcBorders>
            <w:vAlign w:val="center"/>
          </w:tcPr>
          <w:p w14:paraId="1B2BB05C" w14:textId="77777777" w:rsidR="002A09C4" w:rsidRPr="002A09C4" w:rsidRDefault="000F7CF0" w:rsidP="000F7CF0">
            <w:pPr>
              <w:numPr>
                <w:ilvl w:val="0"/>
                <w:numId w:val="36"/>
              </w:numPr>
              <w:jc w:val="left"/>
              <w:rPr>
                <w:rFonts w:ascii="Arial" w:hAnsi="Arial"/>
                <w:sz w:val="20"/>
              </w:rPr>
            </w:pPr>
            <w:r>
              <w:rPr>
                <w:rFonts w:ascii="Arial" w:hAnsi="Arial"/>
                <w:sz w:val="20"/>
              </w:rPr>
              <w:t xml:space="preserve">Knowledge of the Data Protection Act </w:t>
            </w:r>
            <w:r w:rsidR="00920AE4">
              <w:rPr>
                <w:rFonts w:ascii="Arial" w:hAnsi="Arial"/>
                <w:sz w:val="20"/>
              </w:rPr>
              <w:t>and GDPR</w:t>
            </w:r>
          </w:p>
          <w:p w14:paraId="761977FC" w14:textId="77777777" w:rsidR="000F7CF0" w:rsidRDefault="000F7CF0" w:rsidP="000F7CF0">
            <w:pPr>
              <w:numPr>
                <w:ilvl w:val="0"/>
                <w:numId w:val="36"/>
              </w:numPr>
              <w:rPr>
                <w:rFonts w:ascii="Arial" w:hAnsi="Arial" w:cs="Arial"/>
                <w:snapToGrid w:val="0"/>
                <w:sz w:val="20"/>
                <w:lang w:eastAsia="en-US"/>
              </w:rPr>
            </w:pPr>
            <w:r>
              <w:rPr>
                <w:rFonts w:ascii="Arial" w:hAnsi="Arial" w:cs="Arial"/>
                <w:snapToGrid w:val="0"/>
                <w:sz w:val="20"/>
                <w:lang w:eastAsia="en-US"/>
              </w:rPr>
              <w:t>An understanding of the principles around disclosure</w:t>
            </w:r>
          </w:p>
          <w:p w14:paraId="4A1CF216" w14:textId="77777777" w:rsidR="000F7CF0" w:rsidRDefault="000F7CF0" w:rsidP="000F7CF0">
            <w:pPr>
              <w:numPr>
                <w:ilvl w:val="0"/>
                <w:numId w:val="36"/>
              </w:numPr>
              <w:rPr>
                <w:rFonts w:ascii="Arial" w:hAnsi="Arial" w:cs="Arial"/>
                <w:snapToGrid w:val="0"/>
                <w:sz w:val="20"/>
                <w:lang w:eastAsia="en-US"/>
              </w:rPr>
            </w:pPr>
            <w:r>
              <w:rPr>
                <w:rFonts w:ascii="Arial" w:hAnsi="Arial" w:cs="Arial"/>
                <w:snapToGrid w:val="0"/>
                <w:sz w:val="20"/>
                <w:lang w:eastAsia="en-US"/>
              </w:rPr>
              <w:t>Proven ability to undertake effective research</w:t>
            </w:r>
            <w:r>
              <w:rPr>
                <w:rFonts w:ascii="Arial" w:hAnsi="Arial" w:cs="Arial"/>
                <w:sz w:val="20"/>
              </w:rPr>
              <w:t>.</w:t>
            </w:r>
          </w:p>
          <w:p w14:paraId="5380136D" w14:textId="77777777" w:rsidR="000F7CF0" w:rsidRDefault="000F7CF0" w:rsidP="000F7CF0">
            <w:pPr>
              <w:numPr>
                <w:ilvl w:val="0"/>
                <w:numId w:val="36"/>
              </w:numPr>
              <w:rPr>
                <w:rFonts w:ascii="Arial" w:hAnsi="Arial" w:cs="Arial"/>
                <w:snapToGrid w:val="0"/>
                <w:sz w:val="20"/>
                <w:lang w:eastAsia="en-US"/>
              </w:rPr>
            </w:pPr>
            <w:r>
              <w:rPr>
                <w:rFonts w:ascii="Arial" w:hAnsi="Arial" w:cs="Arial"/>
                <w:sz w:val="20"/>
              </w:rPr>
              <w:t>Good decision making skills</w:t>
            </w:r>
          </w:p>
          <w:p w14:paraId="737629D7" w14:textId="77777777" w:rsidR="000F7CF0" w:rsidRDefault="000F7CF0" w:rsidP="000F7CF0">
            <w:pPr>
              <w:numPr>
                <w:ilvl w:val="0"/>
                <w:numId w:val="36"/>
              </w:numPr>
              <w:rPr>
                <w:rFonts w:ascii="Arial" w:hAnsi="Arial" w:cs="Arial"/>
                <w:snapToGrid w:val="0"/>
                <w:sz w:val="20"/>
                <w:lang w:eastAsia="en-US"/>
              </w:rPr>
            </w:pPr>
            <w:r>
              <w:rPr>
                <w:rFonts w:ascii="Arial" w:hAnsi="Arial" w:cs="Arial"/>
                <w:sz w:val="20"/>
              </w:rPr>
              <w:t xml:space="preserve">Ability to work to deadlines </w:t>
            </w:r>
          </w:p>
          <w:p w14:paraId="173016DE" w14:textId="77777777" w:rsidR="00DF7711" w:rsidRPr="000F7CF0" w:rsidRDefault="000F7CF0" w:rsidP="000F7CF0">
            <w:pPr>
              <w:numPr>
                <w:ilvl w:val="0"/>
                <w:numId w:val="36"/>
              </w:numPr>
              <w:rPr>
                <w:rFonts w:ascii="Arial" w:hAnsi="Arial" w:cs="Arial"/>
                <w:sz w:val="20"/>
              </w:rPr>
            </w:pPr>
            <w:r>
              <w:rPr>
                <w:rFonts w:ascii="Arial" w:hAnsi="Arial" w:cs="Arial"/>
                <w:snapToGrid w:val="0"/>
                <w:sz w:val="20"/>
              </w:rPr>
              <w:t>Demonstrable ability to draft well-structured letters and reports outlining a particular rationale or justification for a decision</w:t>
            </w:r>
          </w:p>
          <w:p w14:paraId="2AE9FC92" w14:textId="77777777" w:rsidR="000F7CF0" w:rsidRPr="000F7CF0" w:rsidRDefault="000F7CF0" w:rsidP="000F7CF0">
            <w:pPr>
              <w:numPr>
                <w:ilvl w:val="0"/>
                <w:numId w:val="36"/>
              </w:numPr>
              <w:rPr>
                <w:rStyle w:val="tablesubtitle1"/>
                <w:rFonts w:cs="Arial"/>
                <w:b w:val="0"/>
                <w:sz w:val="20"/>
              </w:rPr>
            </w:pPr>
            <w:r>
              <w:rPr>
                <w:rFonts w:ascii="Arial" w:hAnsi="Arial" w:cs="Arial"/>
                <w:snapToGrid w:val="0"/>
                <w:sz w:val="20"/>
              </w:rPr>
              <w:t>Experience in using MS Office</w:t>
            </w:r>
          </w:p>
        </w:tc>
      </w:tr>
      <w:tr w:rsidR="00B261D7" w:rsidRPr="00811018" w14:paraId="34A49BCD" w14:textId="77777777" w:rsidTr="008D4085">
        <w:tc>
          <w:tcPr>
            <w:tcW w:w="2410" w:type="dxa"/>
            <w:tcBorders>
              <w:top w:val="single" w:sz="8" w:space="0" w:color="000000"/>
              <w:left w:val="single" w:sz="8" w:space="0" w:color="000000"/>
              <w:bottom w:val="single" w:sz="8" w:space="0" w:color="000000"/>
            </w:tcBorders>
          </w:tcPr>
          <w:p w14:paraId="0FC3FE99" w14:textId="77777777" w:rsidR="00B261D7" w:rsidRDefault="00B261D7" w:rsidP="008D4085">
            <w:pPr>
              <w:rPr>
                <w:rStyle w:val="tablesubtitle1"/>
              </w:rPr>
            </w:pPr>
            <w:r>
              <w:rPr>
                <w:rStyle w:val="tablesubtitle1"/>
              </w:rPr>
              <w:t>Essential Behavioural</w:t>
            </w:r>
          </w:p>
          <w:p w14:paraId="6D0AFBBC" w14:textId="77777777" w:rsidR="00B261D7" w:rsidRDefault="00B261D7" w:rsidP="008D4085">
            <w:pPr>
              <w:rPr>
                <w:rStyle w:val="tablesubtitle1"/>
                <w:sz w:val="24"/>
              </w:rPr>
            </w:pPr>
            <w:r>
              <w:rPr>
                <w:rStyle w:val="tablesubtitle1"/>
              </w:rPr>
              <w:t>Competencies</w:t>
            </w:r>
          </w:p>
        </w:tc>
        <w:tc>
          <w:tcPr>
            <w:tcW w:w="7513" w:type="dxa"/>
            <w:tcBorders>
              <w:top w:val="single" w:sz="8" w:space="0" w:color="000000"/>
              <w:left w:val="single" w:sz="8" w:space="0" w:color="000000"/>
              <w:bottom w:val="single" w:sz="8" w:space="0" w:color="000000"/>
              <w:right w:val="single" w:sz="8" w:space="0" w:color="000000"/>
            </w:tcBorders>
            <w:vAlign w:val="center"/>
          </w:tcPr>
          <w:p w14:paraId="5968586D" w14:textId="77777777" w:rsidR="00B261D7" w:rsidRPr="009C0F9F" w:rsidRDefault="00B261D7" w:rsidP="00B261D7">
            <w:pPr>
              <w:numPr>
                <w:ilvl w:val="0"/>
                <w:numId w:val="34"/>
              </w:numPr>
              <w:ind w:right="-427"/>
              <w:rPr>
                <w:rFonts w:ascii="Arial" w:hAnsi="Arial" w:cs="Arial"/>
                <w:color w:val="000000"/>
                <w:sz w:val="20"/>
              </w:rPr>
            </w:pPr>
            <w:r w:rsidRPr="009C0F9F">
              <w:rPr>
                <w:rFonts w:ascii="Arial" w:hAnsi="Arial" w:cs="Arial"/>
                <w:color w:val="000000"/>
                <w:sz w:val="20"/>
              </w:rPr>
              <w:t xml:space="preserve">Respect for race and diversity </w:t>
            </w:r>
          </w:p>
          <w:p w14:paraId="131534A1" w14:textId="77777777" w:rsidR="00B261D7" w:rsidRPr="009C0F9F" w:rsidRDefault="00B261D7" w:rsidP="00B261D7">
            <w:pPr>
              <w:numPr>
                <w:ilvl w:val="0"/>
                <w:numId w:val="34"/>
              </w:numPr>
              <w:ind w:right="-427"/>
              <w:rPr>
                <w:rFonts w:ascii="Arial" w:hAnsi="Arial" w:cs="Arial"/>
                <w:color w:val="000000"/>
                <w:sz w:val="20"/>
              </w:rPr>
            </w:pPr>
            <w:r w:rsidRPr="009C0F9F">
              <w:rPr>
                <w:rFonts w:ascii="Arial" w:hAnsi="Arial" w:cs="Arial"/>
                <w:color w:val="000000"/>
                <w:sz w:val="20"/>
              </w:rPr>
              <w:t>Team</w:t>
            </w:r>
            <w:r>
              <w:rPr>
                <w:rFonts w:ascii="Arial" w:hAnsi="Arial" w:cs="Arial"/>
                <w:color w:val="000000"/>
                <w:sz w:val="20"/>
              </w:rPr>
              <w:t xml:space="preserve"> </w:t>
            </w:r>
            <w:r w:rsidRPr="009C0F9F">
              <w:rPr>
                <w:rFonts w:ascii="Arial" w:hAnsi="Arial" w:cs="Arial"/>
                <w:color w:val="000000"/>
                <w:sz w:val="20"/>
              </w:rPr>
              <w:t>working</w:t>
            </w:r>
          </w:p>
          <w:p w14:paraId="2F90AE99" w14:textId="77777777" w:rsidR="00B261D7" w:rsidRPr="009C0F9F" w:rsidRDefault="00B261D7" w:rsidP="00B261D7">
            <w:pPr>
              <w:numPr>
                <w:ilvl w:val="0"/>
                <w:numId w:val="34"/>
              </w:numPr>
              <w:ind w:right="-427"/>
              <w:rPr>
                <w:rFonts w:ascii="Arial" w:hAnsi="Arial" w:cs="Arial"/>
                <w:color w:val="000000"/>
                <w:sz w:val="20"/>
              </w:rPr>
            </w:pPr>
            <w:r w:rsidRPr="009C0F9F">
              <w:rPr>
                <w:rFonts w:ascii="Arial" w:hAnsi="Arial" w:cs="Arial"/>
                <w:color w:val="000000"/>
                <w:sz w:val="20"/>
              </w:rPr>
              <w:t>Community and customer focus</w:t>
            </w:r>
          </w:p>
          <w:p w14:paraId="5C870091" w14:textId="77777777" w:rsidR="00B261D7" w:rsidRPr="009C0F9F" w:rsidRDefault="00B261D7" w:rsidP="00B261D7">
            <w:pPr>
              <w:numPr>
                <w:ilvl w:val="0"/>
                <w:numId w:val="34"/>
              </w:numPr>
              <w:ind w:right="-427"/>
              <w:jc w:val="left"/>
              <w:rPr>
                <w:rFonts w:ascii="Arial" w:hAnsi="Arial" w:cs="Arial"/>
                <w:sz w:val="20"/>
              </w:rPr>
            </w:pPr>
            <w:r w:rsidRPr="009C0F9F">
              <w:rPr>
                <w:rFonts w:ascii="Arial" w:hAnsi="Arial" w:cs="Arial"/>
                <w:color w:val="000000"/>
                <w:sz w:val="20"/>
              </w:rPr>
              <w:t>Effective communication</w:t>
            </w:r>
          </w:p>
          <w:p w14:paraId="422DA47A" w14:textId="77777777" w:rsidR="00B261D7" w:rsidRPr="009C0F9F" w:rsidRDefault="00B261D7" w:rsidP="00B261D7">
            <w:pPr>
              <w:numPr>
                <w:ilvl w:val="0"/>
                <w:numId w:val="34"/>
              </w:numPr>
              <w:ind w:right="-427"/>
              <w:rPr>
                <w:rFonts w:ascii="Arial" w:hAnsi="Arial" w:cs="Arial"/>
                <w:color w:val="000000"/>
                <w:sz w:val="20"/>
              </w:rPr>
            </w:pPr>
            <w:r w:rsidRPr="009C0F9F">
              <w:rPr>
                <w:rFonts w:ascii="Arial" w:hAnsi="Arial" w:cs="Arial"/>
                <w:color w:val="000000"/>
                <w:sz w:val="20"/>
              </w:rPr>
              <w:t>Problem solving</w:t>
            </w:r>
          </w:p>
          <w:p w14:paraId="6C0BA214" w14:textId="77777777" w:rsidR="00B261D7" w:rsidRPr="009C0F9F" w:rsidRDefault="00B261D7" w:rsidP="00B261D7">
            <w:pPr>
              <w:numPr>
                <w:ilvl w:val="0"/>
                <w:numId w:val="34"/>
              </w:numPr>
              <w:ind w:right="-427"/>
              <w:jc w:val="left"/>
              <w:rPr>
                <w:rFonts w:ascii="Arial" w:hAnsi="Arial" w:cs="Arial"/>
                <w:color w:val="000000"/>
                <w:sz w:val="20"/>
              </w:rPr>
            </w:pPr>
            <w:r w:rsidRPr="009C0F9F">
              <w:rPr>
                <w:rFonts w:ascii="Arial" w:hAnsi="Arial" w:cs="Arial"/>
                <w:color w:val="000000"/>
                <w:sz w:val="20"/>
              </w:rPr>
              <w:t>Planning and organising</w:t>
            </w:r>
          </w:p>
          <w:p w14:paraId="1555B73B" w14:textId="77777777" w:rsidR="00B261D7" w:rsidRPr="009C0F9F" w:rsidRDefault="00B261D7" w:rsidP="00B261D7">
            <w:pPr>
              <w:numPr>
                <w:ilvl w:val="0"/>
                <w:numId w:val="34"/>
              </w:numPr>
              <w:ind w:right="-427"/>
              <w:jc w:val="left"/>
              <w:rPr>
                <w:rFonts w:ascii="Arial" w:hAnsi="Arial" w:cs="Arial"/>
                <w:color w:val="000000"/>
                <w:sz w:val="20"/>
              </w:rPr>
            </w:pPr>
            <w:r w:rsidRPr="009C0F9F">
              <w:rPr>
                <w:rFonts w:ascii="Arial" w:hAnsi="Arial" w:cs="Arial"/>
                <w:color w:val="000000"/>
                <w:sz w:val="20"/>
              </w:rPr>
              <w:t xml:space="preserve">Personal responsibility  </w:t>
            </w:r>
          </w:p>
          <w:p w14:paraId="1462FD85" w14:textId="77777777" w:rsidR="00B261D7" w:rsidRPr="00811018" w:rsidRDefault="00B261D7" w:rsidP="008D4085">
            <w:pPr>
              <w:ind w:left="360" w:right="-427"/>
              <w:jc w:val="left"/>
              <w:rPr>
                <w:rStyle w:val="tablesubtitle1"/>
                <w:rFonts w:cs="Arial"/>
                <w:b w:val="0"/>
                <w:color w:val="000000"/>
                <w:sz w:val="20"/>
              </w:rPr>
            </w:pPr>
            <w:r>
              <w:rPr>
                <w:rFonts w:ascii="Arial" w:hAnsi="Arial" w:cs="Arial"/>
                <w:color w:val="000000"/>
                <w:sz w:val="20"/>
              </w:rPr>
              <w:t>Resilience</w:t>
            </w:r>
          </w:p>
        </w:tc>
      </w:tr>
    </w:tbl>
    <w:p w14:paraId="29F9E210" w14:textId="77777777" w:rsidR="00791057" w:rsidRDefault="00791057" w:rsidP="002A09C4">
      <w:pPr>
        <w:rPr>
          <w:rFonts w:ascii="Arial" w:hAnsi="Arial"/>
          <w:b/>
          <w:color w:val="000000"/>
          <w:sz w:val="28"/>
        </w:rPr>
      </w:pPr>
    </w:p>
    <w:p w14:paraId="72624A70" w14:textId="77777777" w:rsidR="002A09C4" w:rsidRDefault="00615E39" w:rsidP="002A09C4">
      <w:pPr>
        <w:rPr>
          <w:rFonts w:ascii="Arial" w:hAnsi="Arial"/>
          <w:b/>
          <w:color w:val="000000"/>
          <w:sz w:val="28"/>
        </w:rPr>
      </w:pPr>
      <w:r>
        <w:rPr>
          <w:rFonts w:ascii="Arial" w:hAnsi="Arial"/>
          <w:b/>
          <w:color w:val="000000"/>
          <w:sz w:val="28"/>
        </w:rPr>
        <w:t>SECTION 3: ACTIVITIES &amp; BEHAVIOURS</w:t>
      </w:r>
    </w:p>
    <w:p w14:paraId="3FCEA798" w14:textId="77777777" w:rsidR="00791057" w:rsidRPr="00791057" w:rsidRDefault="00791057" w:rsidP="002A09C4">
      <w:pPr>
        <w:rPr>
          <w:rFonts w:ascii="Arial" w:hAnsi="Arial"/>
          <w:b/>
          <w:color w:val="000000"/>
          <w:sz w:val="28"/>
        </w:rPr>
      </w:pPr>
    </w:p>
    <w:tbl>
      <w:tblPr>
        <w:tblW w:w="9861"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60" w:type="dxa"/>
          <w:right w:w="60" w:type="dxa"/>
        </w:tblCellMar>
        <w:tblLook w:val="0000" w:firstRow="0" w:lastRow="0" w:firstColumn="0" w:lastColumn="0" w:noHBand="0" w:noVBand="0"/>
      </w:tblPr>
      <w:tblGrid>
        <w:gridCol w:w="2348"/>
        <w:gridCol w:w="7513"/>
      </w:tblGrid>
      <w:tr w:rsidR="002A09C4" w14:paraId="71CD532B" w14:textId="77777777" w:rsidTr="00791057">
        <w:tc>
          <w:tcPr>
            <w:tcW w:w="2348" w:type="dxa"/>
          </w:tcPr>
          <w:p w14:paraId="76004443" w14:textId="77777777" w:rsidR="002A09C4" w:rsidRDefault="002A09C4" w:rsidP="00C143D9">
            <w:pPr>
              <w:rPr>
                <w:rFonts w:ascii="Arial" w:hAnsi="Arial"/>
                <w:color w:val="000000"/>
              </w:rPr>
            </w:pPr>
            <w:r>
              <w:rPr>
                <w:rStyle w:val="tablesubtitle1"/>
                <w:sz w:val="24"/>
              </w:rPr>
              <w:t>Core Responsibilities</w:t>
            </w:r>
          </w:p>
        </w:tc>
        <w:tc>
          <w:tcPr>
            <w:tcW w:w="7513" w:type="dxa"/>
            <w:vAlign w:val="center"/>
          </w:tcPr>
          <w:p w14:paraId="0347BA93" w14:textId="77777777" w:rsidR="002A09C4" w:rsidRDefault="002A09C4" w:rsidP="00C143D9">
            <w:pPr>
              <w:rPr>
                <w:rFonts w:ascii="Arial" w:hAnsi="Arial"/>
              </w:rPr>
            </w:pPr>
            <w:r>
              <w:rPr>
                <w:rStyle w:val="tablesubtitle1"/>
                <w:sz w:val="24"/>
              </w:rPr>
              <w:t>Activities</w:t>
            </w:r>
            <w:r>
              <w:rPr>
                <w:rFonts w:ascii="Arial" w:hAnsi="Arial"/>
              </w:rPr>
              <w:br/>
            </w:r>
            <w:r>
              <w:rPr>
                <w:rStyle w:val="pagetitletext"/>
                <w:rFonts w:ascii="Arial" w:hAnsi="Arial"/>
              </w:rPr>
              <w:t>The role holder should effectively deliver these key requirements:</w:t>
            </w:r>
          </w:p>
        </w:tc>
      </w:tr>
      <w:tr w:rsidR="00320DBA" w14:paraId="75322D44" w14:textId="77777777" w:rsidTr="00791057">
        <w:trPr>
          <w:cantSplit/>
        </w:trPr>
        <w:tc>
          <w:tcPr>
            <w:tcW w:w="2348" w:type="dxa"/>
          </w:tcPr>
          <w:p w14:paraId="6CFC9A8C" w14:textId="77777777" w:rsidR="00320DBA" w:rsidRDefault="00320DBA" w:rsidP="00C143D9">
            <w:pPr>
              <w:rPr>
                <w:rFonts w:ascii="Arial" w:hAnsi="Arial"/>
                <w:color w:val="000000"/>
                <w:sz w:val="22"/>
              </w:rPr>
            </w:pPr>
            <w:r>
              <w:rPr>
                <w:rFonts w:ascii="Arial" w:hAnsi="Arial"/>
                <w:b/>
                <w:color w:val="000000"/>
                <w:sz w:val="22"/>
              </w:rPr>
              <w:t>Investigation</w:t>
            </w:r>
          </w:p>
        </w:tc>
        <w:tc>
          <w:tcPr>
            <w:tcW w:w="7513" w:type="dxa"/>
            <w:vAlign w:val="center"/>
          </w:tcPr>
          <w:p w14:paraId="31C1DC6E" w14:textId="77777777" w:rsidR="00320DBA" w:rsidRDefault="00320DBA" w:rsidP="00C143D9">
            <w:pPr>
              <w:jc w:val="left"/>
              <w:rPr>
                <w:sz w:val="22"/>
              </w:rPr>
            </w:pPr>
            <w:r>
              <w:rPr>
                <w:rFonts w:ascii="Arial" w:hAnsi="Arial"/>
                <w:b/>
                <w:color w:val="000000"/>
                <w:sz w:val="22"/>
              </w:rPr>
              <w:t>Investigate subject access challenges</w:t>
            </w:r>
            <w:r>
              <w:rPr>
                <w:sz w:val="22"/>
              </w:rPr>
              <w:br/>
            </w:r>
            <w:r>
              <w:rPr>
                <w:rFonts w:ascii="Arial" w:hAnsi="Arial"/>
                <w:color w:val="000000"/>
                <w:sz w:val="22"/>
              </w:rPr>
              <w:t>Investigate challenges or complaints from members of the public regarding the contents of their computer or other records in accordance with legislation and policy.</w:t>
            </w:r>
          </w:p>
        </w:tc>
      </w:tr>
      <w:tr w:rsidR="002A09C4" w14:paraId="33D9D50C" w14:textId="77777777" w:rsidTr="00791057">
        <w:trPr>
          <w:cantSplit/>
        </w:trPr>
        <w:tc>
          <w:tcPr>
            <w:tcW w:w="2348" w:type="dxa"/>
            <w:vMerge w:val="restart"/>
          </w:tcPr>
          <w:p w14:paraId="20FF8A95" w14:textId="77777777" w:rsidR="002A09C4" w:rsidRDefault="002A09C4" w:rsidP="00C143D9">
            <w:pPr>
              <w:jc w:val="left"/>
              <w:rPr>
                <w:rFonts w:ascii="Arial" w:hAnsi="Arial"/>
                <w:color w:val="000000"/>
                <w:sz w:val="22"/>
              </w:rPr>
            </w:pPr>
            <w:r>
              <w:rPr>
                <w:rFonts w:ascii="Arial" w:hAnsi="Arial"/>
                <w:b/>
                <w:color w:val="000000"/>
                <w:sz w:val="22"/>
              </w:rPr>
              <w:t>Managing the Organisation</w:t>
            </w:r>
          </w:p>
        </w:tc>
        <w:tc>
          <w:tcPr>
            <w:tcW w:w="7513" w:type="dxa"/>
            <w:vAlign w:val="center"/>
          </w:tcPr>
          <w:p w14:paraId="067439CB" w14:textId="77777777" w:rsidR="002A09C4" w:rsidRDefault="002A09C4" w:rsidP="00C143D9">
            <w:pPr>
              <w:jc w:val="left"/>
              <w:rPr>
                <w:sz w:val="22"/>
              </w:rPr>
            </w:pPr>
            <w:r>
              <w:rPr>
                <w:rFonts w:ascii="Arial" w:hAnsi="Arial"/>
                <w:b/>
                <w:color w:val="000000"/>
                <w:sz w:val="22"/>
              </w:rPr>
              <w:t>Develop and implement force policy</w:t>
            </w:r>
            <w:r>
              <w:rPr>
                <w:sz w:val="22"/>
              </w:rPr>
              <w:br/>
            </w:r>
            <w:r>
              <w:rPr>
                <w:rFonts w:ascii="Arial" w:hAnsi="Arial"/>
                <w:color w:val="000000"/>
                <w:sz w:val="22"/>
              </w:rPr>
              <w:t>Develop operational or legal requirements into an ethical and lawful policy to facilitate the management of the Force and delivery of operational policing objectives.</w:t>
            </w:r>
          </w:p>
        </w:tc>
      </w:tr>
      <w:tr w:rsidR="002A09C4" w14:paraId="427D5AF2" w14:textId="77777777" w:rsidTr="00791057">
        <w:trPr>
          <w:cantSplit/>
        </w:trPr>
        <w:tc>
          <w:tcPr>
            <w:tcW w:w="2348" w:type="dxa"/>
            <w:vMerge/>
            <w:vAlign w:val="center"/>
          </w:tcPr>
          <w:p w14:paraId="46CEFEF5" w14:textId="77777777" w:rsidR="002A09C4" w:rsidRDefault="002A09C4" w:rsidP="00C143D9">
            <w:pPr>
              <w:rPr>
                <w:rFonts w:ascii="Arial" w:hAnsi="Arial"/>
                <w:color w:val="000000"/>
                <w:sz w:val="22"/>
              </w:rPr>
            </w:pPr>
          </w:p>
        </w:tc>
        <w:tc>
          <w:tcPr>
            <w:tcW w:w="7513" w:type="dxa"/>
            <w:vAlign w:val="center"/>
          </w:tcPr>
          <w:p w14:paraId="0E17CF6E" w14:textId="77777777" w:rsidR="002A09C4" w:rsidRDefault="002A09C4" w:rsidP="00C143D9">
            <w:pPr>
              <w:jc w:val="left"/>
              <w:rPr>
                <w:rFonts w:ascii="Arial" w:hAnsi="Arial"/>
                <w:b/>
                <w:color w:val="000000"/>
                <w:sz w:val="22"/>
              </w:rPr>
            </w:pPr>
            <w:r>
              <w:rPr>
                <w:rFonts w:ascii="Arial" w:hAnsi="Arial"/>
                <w:b/>
                <w:color w:val="000000"/>
                <w:sz w:val="22"/>
              </w:rPr>
              <w:t>Prepare strategic position papers and briefings</w:t>
            </w:r>
            <w:r>
              <w:rPr>
                <w:sz w:val="22"/>
              </w:rPr>
              <w:br/>
            </w:r>
            <w:r>
              <w:rPr>
                <w:rFonts w:ascii="Arial" w:hAnsi="Arial"/>
                <w:color w:val="000000"/>
                <w:sz w:val="22"/>
              </w:rPr>
              <w:t>Prepare position papers and briefings in response to questions from senior personnel and others in accordance with legislation and Force protocols.</w:t>
            </w:r>
          </w:p>
        </w:tc>
      </w:tr>
      <w:tr w:rsidR="002A09C4" w14:paraId="30085383" w14:textId="77777777" w:rsidTr="00791057">
        <w:trPr>
          <w:cantSplit/>
        </w:trPr>
        <w:tc>
          <w:tcPr>
            <w:tcW w:w="2348" w:type="dxa"/>
            <w:vMerge/>
            <w:vAlign w:val="center"/>
          </w:tcPr>
          <w:p w14:paraId="5E16C14A" w14:textId="77777777" w:rsidR="002A09C4" w:rsidRDefault="002A09C4" w:rsidP="00C143D9">
            <w:pPr>
              <w:rPr>
                <w:rFonts w:ascii="Arial" w:hAnsi="Arial"/>
                <w:color w:val="000000"/>
                <w:sz w:val="22"/>
              </w:rPr>
            </w:pPr>
          </w:p>
        </w:tc>
        <w:tc>
          <w:tcPr>
            <w:tcW w:w="7513" w:type="dxa"/>
            <w:vAlign w:val="center"/>
          </w:tcPr>
          <w:p w14:paraId="2A0229BF" w14:textId="77777777" w:rsidR="002A09C4" w:rsidRDefault="002A09C4" w:rsidP="00C143D9">
            <w:pPr>
              <w:jc w:val="left"/>
              <w:rPr>
                <w:rFonts w:ascii="Arial" w:hAnsi="Arial"/>
                <w:b/>
                <w:color w:val="000000"/>
                <w:sz w:val="22"/>
              </w:rPr>
            </w:pPr>
            <w:r>
              <w:rPr>
                <w:rFonts w:ascii="Arial" w:hAnsi="Arial"/>
                <w:b/>
                <w:color w:val="000000"/>
                <w:sz w:val="22"/>
              </w:rPr>
              <w:t>Contribute to policy formulation</w:t>
            </w:r>
            <w:r>
              <w:rPr>
                <w:sz w:val="22"/>
              </w:rPr>
              <w:br/>
            </w:r>
            <w:r>
              <w:rPr>
                <w:rFonts w:ascii="Arial" w:hAnsi="Arial"/>
                <w:color w:val="000000"/>
                <w:sz w:val="22"/>
              </w:rPr>
              <w:t>Draft policies that are fair, support Force strategy, aims and objectives and comply with relevant legislation. Ensure effective consultation with stakeholders. Review and amend policies taking into account organisation changes.</w:t>
            </w:r>
          </w:p>
        </w:tc>
      </w:tr>
      <w:tr w:rsidR="002A09C4" w14:paraId="5A2195BC" w14:textId="77777777" w:rsidTr="00791057">
        <w:trPr>
          <w:cantSplit/>
        </w:trPr>
        <w:tc>
          <w:tcPr>
            <w:tcW w:w="2348" w:type="dxa"/>
            <w:vMerge/>
            <w:vAlign w:val="center"/>
          </w:tcPr>
          <w:p w14:paraId="4A789B3C" w14:textId="77777777" w:rsidR="002A09C4" w:rsidRDefault="002A09C4" w:rsidP="00C143D9">
            <w:pPr>
              <w:rPr>
                <w:rFonts w:ascii="Arial" w:hAnsi="Arial"/>
                <w:color w:val="000000"/>
                <w:sz w:val="22"/>
              </w:rPr>
            </w:pPr>
          </w:p>
        </w:tc>
        <w:tc>
          <w:tcPr>
            <w:tcW w:w="7513" w:type="dxa"/>
            <w:vAlign w:val="center"/>
          </w:tcPr>
          <w:p w14:paraId="0FE8340D" w14:textId="77777777" w:rsidR="002A09C4" w:rsidRDefault="002A09C4" w:rsidP="00C143D9">
            <w:pPr>
              <w:jc w:val="left"/>
              <w:rPr>
                <w:sz w:val="22"/>
              </w:rPr>
            </w:pPr>
            <w:r>
              <w:rPr>
                <w:rFonts w:ascii="Arial" w:hAnsi="Arial"/>
                <w:b/>
                <w:color w:val="000000"/>
                <w:sz w:val="22"/>
              </w:rPr>
              <w:t>Provide specialist advice and knowledge</w:t>
            </w:r>
            <w:r>
              <w:rPr>
                <w:sz w:val="22"/>
              </w:rPr>
              <w:br/>
            </w:r>
            <w:r>
              <w:rPr>
                <w:rFonts w:ascii="Arial" w:hAnsi="Arial"/>
                <w:color w:val="000000"/>
                <w:sz w:val="22"/>
              </w:rPr>
              <w:t>Provide specialist advice and knowledge to colleagues, partners and other individuals and agencies to support the achievement of Force objectives and enable compliance with Force policy.</w:t>
            </w:r>
          </w:p>
        </w:tc>
      </w:tr>
      <w:tr w:rsidR="002A09C4" w14:paraId="14BE05D3" w14:textId="77777777" w:rsidTr="00791057">
        <w:trPr>
          <w:cantSplit/>
        </w:trPr>
        <w:tc>
          <w:tcPr>
            <w:tcW w:w="2348" w:type="dxa"/>
            <w:vMerge/>
            <w:vAlign w:val="center"/>
          </w:tcPr>
          <w:p w14:paraId="557A4448" w14:textId="77777777" w:rsidR="002A09C4" w:rsidRDefault="002A09C4" w:rsidP="00C143D9">
            <w:pPr>
              <w:rPr>
                <w:rFonts w:ascii="Arial" w:hAnsi="Arial"/>
                <w:color w:val="000000"/>
                <w:sz w:val="22"/>
              </w:rPr>
            </w:pPr>
          </w:p>
        </w:tc>
        <w:tc>
          <w:tcPr>
            <w:tcW w:w="7513" w:type="dxa"/>
            <w:vAlign w:val="center"/>
          </w:tcPr>
          <w:p w14:paraId="4E9A6914" w14:textId="77777777" w:rsidR="002A09C4" w:rsidRDefault="002A09C4" w:rsidP="00C143D9">
            <w:pPr>
              <w:jc w:val="left"/>
              <w:rPr>
                <w:sz w:val="22"/>
              </w:rPr>
            </w:pPr>
            <w:r>
              <w:rPr>
                <w:rFonts w:ascii="Arial" w:hAnsi="Arial"/>
                <w:b/>
                <w:color w:val="000000"/>
                <w:sz w:val="22"/>
              </w:rPr>
              <w:t>Develop and maintain quality assurance systems</w:t>
            </w:r>
            <w:r>
              <w:rPr>
                <w:sz w:val="22"/>
              </w:rPr>
              <w:br/>
            </w:r>
            <w:r>
              <w:rPr>
                <w:rFonts w:ascii="Arial" w:hAnsi="Arial"/>
                <w:color w:val="000000"/>
                <w:sz w:val="22"/>
              </w:rPr>
              <w:t>Ensure that Force standards are continuously met by setting up appropriate quality assurance systems, ensuring that those systems operate effectively and making recommendations for improvements as required.</w:t>
            </w:r>
          </w:p>
        </w:tc>
      </w:tr>
      <w:tr w:rsidR="002A09C4" w14:paraId="345D8F03" w14:textId="77777777" w:rsidTr="00791057">
        <w:trPr>
          <w:cantSplit/>
        </w:trPr>
        <w:tc>
          <w:tcPr>
            <w:tcW w:w="2348" w:type="dxa"/>
            <w:vMerge/>
            <w:vAlign w:val="center"/>
          </w:tcPr>
          <w:p w14:paraId="58F23629" w14:textId="77777777" w:rsidR="002A09C4" w:rsidRDefault="002A09C4" w:rsidP="00C143D9">
            <w:pPr>
              <w:rPr>
                <w:rFonts w:ascii="Arial" w:hAnsi="Arial"/>
                <w:color w:val="000000"/>
                <w:sz w:val="22"/>
              </w:rPr>
            </w:pPr>
          </w:p>
        </w:tc>
        <w:tc>
          <w:tcPr>
            <w:tcW w:w="7513" w:type="dxa"/>
            <w:vAlign w:val="center"/>
          </w:tcPr>
          <w:p w14:paraId="5F1499CF" w14:textId="77777777" w:rsidR="002A09C4" w:rsidRDefault="002A09C4" w:rsidP="00C143D9">
            <w:pPr>
              <w:jc w:val="left"/>
              <w:rPr>
                <w:sz w:val="22"/>
              </w:rPr>
            </w:pPr>
            <w:r>
              <w:rPr>
                <w:rFonts w:ascii="Arial" w:hAnsi="Arial"/>
                <w:b/>
                <w:color w:val="000000"/>
                <w:sz w:val="22"/>
              </w:rPr>
              <w:t>Gather information to support action</w:t>
            </w:r>
            <w:r>
              <w:rPr>
                <w:sz w:val="22"/>
              </w:rPr>
              <w:br/>
            </w:r>
            <w:r>
              <w:rPr>
                <w:rFonts w:ascii="Arial" w:hAnsi="Arial"/>
                <w:color w:val="000000"/>
                <w:sz w:val="22"/>
              </w:rPr>
              <w:t>Gather information from a range of sources in order to support action. Ensure the information is obtained ethically and in accordance with relevant legislation and policy.</w:t>
            </w:r>
          </w:p>
        </w:tc>
      </w:tr>
      <w:tr w:rsidR="002A09C4" w14:paraId="1E3718CB" w14:textId="77777777" w:rsidTr="00791057">
        <w:trPr>
          <w:cantSplit/>
        </w:trPr>
        <w:tc>
          <w:tcPr>
            <w:tcW w:w="2348" w:type="dxa"/>
            <w:vMerge/>
            <w:vAlign w:val="center"/>
          </w:tcPr>
          <w:p w14:paraId="044446C0" w14:textId="77777777" w:rsidR="002A09C4" w:rsidRDefault="002A09C4" w:rsidP="00C143D9">
            <w:pPr>
              <w:rPr>
                <w:rFonts w:ascii="Arial" w:hAnsi="Arial"/>
                <w:color w:val="000000"/>
                <w:sz w:val="22"/>
              </w:rPr>
            </w:pPr>
          </w:p>
        </w:tc>
        <w:tc>
          <w:tcPr>
            <w:tcW w:w="7513" w:type="dxa"/>
            <w:vAlign w:val="center"/>
          </w:tcPr>
          <w:p w14:paraId="4A5AF35D" w14:textId="77777777" w:rsidR="002A09C4" w:rsidRDefault="002A09C4" w:rsidP="00C143D9">
            <w:pPr>
              <w:jc w:val="left"/>
              <w:rPr>
                <w:rFonts w:ascii="Arial" w:hAnsi="Arial"/>
                <w:b/>
                <w:color w:val="000000"/>
                <w:sz w:val="22"/>
              </w:rPr>
            </w:pPr>
            <w:r>
              <w:rPr>
                <w:rFonts w:ascii="Arial" w:hAnsi="Arial"/>
                <w:b/>
                <w:color w:val="000000"/>
                <w:sz w:val="22"/>
              </w:rPr>
              <w:t xml:space="preserve"> Evaluate information to support action</w:t>
            </w:r>
            <w:r>
              <w:rPr>
                <w:sz w:val="22"/>
              </w:rPr>
              <w:br/>
            </w:r>
            <w:r>
              <w:rPr>
                <w:rFonts w:ascii="Arial" w:hAnsi="Arial"/>
                <w:color w:val="000000"/>
                <w:sz w:val="22"/>
              </w:rPr>
              <w:t>Evaluate and assess the value of information identifying relevant patterns and trends. Use the information to take appropriate action and achieve desired outcomes.</w:t>
            </w:r>
          </w:p>
        </w:tc>
      </w:tr>
      <w:tr w:rsidR="002A09C4" w14:paraId="0D9BB4D5" w14:textId="77777777" w:rsidTr="00791057">
        <w:trPr>
          <w:cantSplit/>
        </w:trPr>
        <w:tc>
          <w:tcPr>
            <w:tcW w:w="2348" w:type="dxa"/>
            <w:vMerge/>
            <w:vAlign w:val="center"/>
          </w:tcPr>
          <w:p w14:paraId="42BEEDB3" w14:textId="77777777" w:rsidR="002A09C4" w:rsidRDefault="002A09C4" w:rsidP="00C143D9">
            <w:pPr>
              <w:rPr>
                <w:rFonts w:ascii="Arial" w:hAnsi="Arial"/>
                <w:color w:val="000000"/>
                <w:sz w:val="22"/>
              </w:rPr>
            </w:pPr>
          </w:p>
        </w:tc>
        <w:tc>
          <w:tcPr>
            <w:tcW w:w="7513" w:type="dxa"/>
            <w:vAlign w:val="center"/>
          </w:tcPr>
          <w:p w14:paraId="31B1D095" w14:textId="77777777" w:rsidR="002A09C4" w:rsidRDefault="002A09C4" w:rsidP="00C143D9">
            <w:pPr>
              <w:jc w:val="left"/>
              <w:rPr>
                <w:sz w:val="22"/>
              </w:rPr>
            </w:pPr>
            <w:r>
              <w:rPr>
                <w:rFonts w:ascii="Arial" w:hAnsi="Arial"/>
                <w:b/>
                <w:color w:val="000000"/>
                <w:sz w:val="22"/>
              </w:rPr>
              <w:t>Provide customer service</w:t>
            </w:r>
            <w:r>
              <w:rPr>
                <w:sz w:val="22"/>
              </w:rPr>
              <w:br/>
            </w:r>
            <w:r>
              <w:rPr>
                <w:rFonts w:ascii="Arial" w:hAnsi="Arial"/>
                <w:color w:val="000000"/>
                <w:sz w:val="22"/>
              </w:rPr>
              <w:t>Provide and promote service to customers in a professional manner in line with Force policy and legislative requirements.</w:t>
            </w:r>
          </w:p>
        </w:tc>
      </w:tr>
      <w:tr w:rsidR="002A09C4" w14:paraId="67AB78B4" w14:textId="77777777" w:rsidTr="00791057">
        <w:trPr>
          <w:cantSplit/>
        </w:trPr>
        <w:tc>
          <w:tcPr>
            <w:tcW w:w="2348" w:type="dxa"/>
            <w:vMerge/>
            <w:vAlign w:val="center"/>
          </w:tcPr>
          <w:p w14:paraId="2974F48C" w14:textId="77777777" w:rsidR="002A09C4" w:rsidRDefault="002A09C4" w:rsidP="00C143D9">
            <w:pPr>
              <w:rPr>
                <w:rFonts w:ascii="Arial" w:hAnsi="Arial"/>
                <w:color w:val="000000"/>
                <w:sz w:val="22"/>
              </w:rPr>
            </w:pPr>
          </w:p>
        </w:tc>
        <w:tc>
          <w:tcPr>
            <w:tcW w:w="7513" w:type="dxa"/>
            <w:vAlign w:val="center"/>
          </w:tcPr>
          <w:p w14:paraId="06D655EF" w14:textId="77777777" w:rsidR="002A09C4" w:rsidRDefault="002A09C4" w:rsidP="00C143D9">
            <w:pPr>
              <w:jc w:val="left"/>
              <w:rPr>
                <w:sz w:val="22"/>
              </w:rPr>
            </w:pPr>
            <w:r>
              <w:rPr>
                <w:rFonts w:ascii="Arial" w:hAnsi="Arial"/>
                <w:b/>
                <w:color w:val="000000"/>
                <w:sz w:val="22"/>
              </w:rPr>
              <w:t>Participate in meetings</w:t>
            </w:r>
            <w:r>
              <w:rPr>
                <w:sz w:val="22"/>
              </w:rPr>
              <w:br/>
            </w:r>
            <w:r>
              <w:rPr>
                <w:rFonts w:ascii="Arial" w:hAnsi="Arial"/>
                <w:color w:val="000000"/>
                <w:sz w:val="22"/>
              </w:rPr>
              <w:t>Prepare for and actively contribute within meetings in a clear, concise and relevant manner, ensuring decisions and actions are communicated to appropriate personnel.</w:t>
            </w:r>
          </w:p>
        </w:tc>
      </w:tr>
      <w:tr w:rsidR="002A09C4" w14:paraId="3456829F" w14:textId="77777777" w:rsidTr="00791057">
        <w:trPr>
          <w:cantSplit/>
        </w:trPr>
        <w:tc>
          <w:tcPr>
            <w:tcW w:w="2348" w:type="dxa"/>
          </w:tcPr>
          <w:p w14:paraId="38428B26" w14:textId="77777777" w:rsidR="002A09C4" w:rsidRDefault="002A09C4" w:rsidP="00C143D9">
            <w:pPr>
              <w:rPr>
                <w:rFonts w:ascii="Arial" w:hAnsi="Arial"/>
                <w:color w:val="000000"/>
                <w:sz w:val="22"/>
              </w:rPr>
            </w:pPr>
            <w:r>
              <w:rPr>
                <w:rFonts w:ascii="Arial" w:hAnsi="Arial"/>
                <w:b/>
                <w:color w:val="000000"/>
                <w:sz w:val="22"/>
              </w:rPr>
              <w:t>Human Resources</w:t>
            </w:r>
          </w:p>
        </w:tc>
        <w:tc>
          <w:tcPr>
            <w:tcW w:w="7513" w:type="dxa"/>
            <w:vAlign w:val="center"/>
          </w:tcPr>
          <w:p w14:paraId="6BE11103" w14:textId="77777777" w:rsidR="002A09C4" w:rsidRDefault="002A09C4" w:rsidP="00C143D9">
            <w:pPr>
              <w:jc w:val="left"/>
              <w:rPr>
                <w:sz w:val="22"/>
              </w:rPr>
            </w:pPr>
            <w:r>
              <w:rPr>
                <w:rFonts w:ascii="Arial" w:hAnsi="Arial"/>
                <w:b/>
                <w:color w:val="000000"/>
                <w:sz w:val="22"/>
              </w:rPr>
              <w:t>Select required personnel</w:t>
            </w:r>
            <w:r>
              <w:rPr>
                <w:sz w:val="22"/>
              </w:rPr>
              <w:br/>
            </w:r>
            <w:r>
              <w:rPr>
                <w:rFonts w:ascii="Arial" w:hAnsi="Arial"/>
                <w:color w:val="000000"/>
                <w:sz w:val="22"/>
              </w:rPr>
              <w:t>Select the most appropriate candidate(s) for the position(s) whilst complying with Equal Opportunities policy and legislation.</w:t>
            </w:r>
          </w:p>
        </w:tc>
      </w:tr>
      <w:tr w:rsidR="002A09C4" w14:paraId="7F244ECE" w14:textId="77777777" w:rsidTr="00791057">
        <w:trPr>
          <w:cantSplit/>
        </w:trPr>
        <w:tc>
          <w:tcPr>
            <w:tcW w:w="2348" w:type="dxa"/>
          </w:tcPr>
          <w:p w14:paraId="75DDE234" w14:textId="77777777" w:rsidR="002A09C4" w:rsidRDefault="002A09C4" w:rsidP="00C143D9">
            <w:pPr>
              <w:jc w:val="left"/>
              <w:rPr>
                <w:rFonts w:ascii="Arial" w:hAnsi="Arial"/>
                <w:color w:val="000000"/>
                <w:sz w:val="22"/>
              </w:rPr>
            </w:pPr>
            <w:r>
              <w:rPr>
                <w:rFonts w:ascii="Arial" w:hAnsi="Arial"/>
                <w:b/>
                <w:color w:val="000000"/>
                <w:sz w:val="22"/>
              </w:rPr>
              <w:t>Custody and Prosecution</w:t>
            </w:r>
          </w:p>
        </w:tc>
        <w:tc>
          <w:tcPr>
            <w:tcW w:w="7513" w:type="dxa"/>
            <w:vAlign w:val="center"/>
          </w:tcPr>
          <w:p w14:paraId="5C3BD9ED" w14:textId="77777777" w:rsidR="002A09C4" w:rsidRDefault="002A09C4" w:rsidP="00C143D9">
            <w:pPr>
              <w:jc w:val="left"/>
              <w:rPr>
                <w:sz w:val="22"/>
              </w:rPr>
            </w:pPr>
            <w:r>
              <w:rPr>
                <w:rFonts w:ascii="Arial" w:hAnsi="Arial"/>
                <w:b/>
                <w:color w:val="000000"/>
                <w:sz w:val="22"/>
              </w:rPr>
              <w:t>Prepare and present case files</w:t>
            </w:r>
            <w:r>
              <w:rPr>
                <w:sz w:val="22"/>
              </w:rPr>
              <w:br/>
            </w:r>
            <w:r>
              <w:rPr>
                <w:rFonts w:ascii="Arial" w:hAnsi="Arial"/>
                <w:color w:val="000000"/>
                <w:sz w:val="22"/>
              </w:rPr>
              <w:t>Identify and present case materials, working with the CPS or other relevant agencies/organisation to progress the case.</w:t>
            </w:r>
          </w:p>
        </w:tc>
      </w:tr>
      <w:tr w:rsidR="002A09C4" w14:paraId="20680576" w14:textId="77777777" w:rsidTr="00791057">
        <w:trPr>
          <w:cantSplit/>
        </w:trPr>
        <w:tc>
          <w:tcPr>
            <w:tcW w:w="2348" w:type="dxa"/>
            <w:vMerge w:val="restart"/>
          </w:tcPr>
          <w:p w14:paraId="2EF042C0" w14:textId="77777777" w:rsidR="002A09C4" w:rsidRDefault="002A09C4" w:rsidP="00C143D9">
            <w:pPr>
              <w:jc w:val="left"/>
              <w:rPr>
                <w:rFonts w:ascii="Arial" w:hAnsi="Arial"/>
                <w:color w:val="000000"/>
                <w:sz w:val="22"/>
              </w:rPr>
            </w:pPr>
            <w:r>
              <w:rPr>
                <w:rFonts w:ascii="Arial" w:hAnsi="Arial"/>
                <w:b/>
                <w:color w:val="000000"/>
                <w:sz w:val="22"/>
              </w:rPr>
              <w:t>Finance and Resources</w:t>
            </w:r>
          </w:p>
        </w:tc>
        <w:tc>
          <w:tcPr>
            <w:tcW w:w="7513" w:type="dxa"/>
            <w:vAlign w:val="center"/>
          </w:tcPr>
          <w:p w14:paraId="523D9AC9" w14:textId="77777777" w:rsidR="002A09C4" w:rsidRDefault="002A09C4" w:rsidP="00C143D9">
            <w:pPr>
              <w:jc w:val="left"/>
              <w:rPr>
                <w:sz w:val="22"/>
              </w:rPr>
            </w:pPr>
            <w:r>
              <w:rPr>
                <w:rFonts w:ascii="Arial" w:hAnsi="Arial"/>
                <w:b/>
                <w:color w:val="000000"/>
                <w:sz w:val="22"/>
              </w:rPr>
              <w:t>Maintain effective payment systems</w:t>
            </w:r>
            <w:r>
              <w:rPr>
                <w:sz w:val="22"/>
              </w:rPr>
              <w:br/>
            </w:r>
            <w:r>
              <w:rPr>
                <w:rFonts w:ascii="Arial" w:hAnsi="Arial"/>
                <w:color w:val="000000"/>
                <w:sz w:val="22"/>
              </w:rPr>
              <w:t>Use suitable systems in order to make or receive payments efficiently, in accordance with contractual obligations and Force policy.</w:t>
            </w:r>
          </w:p>
        </w:tc>
      </w:tr>
      <w:tr w:rsidR="00320DBA" w14:paraId="1DD7E9E2" w14:textId="77777777" w:rsidTr="00791057">
        <w:trPr>
          <w:cantSplit/>
        </w:trPr>
        <w:tc>
          <w:tcPr>
            <w:tcW w:w="2348" w:type="dxa"/>
            <w:vMerge/>
            <w:vAlign w:val="center"/>
          </w:tcPr>
          <w:p w14:paraId="51A63DAF" w14:textId="77777777" w:rsidR="00320DBA" w:rsidRDefault="00320DBA" w:rsidP="00C143D9">
            <w:pPr>
              <w:rPr>
                <w:rFonts w:ascii="Arial" w:hAnsi="Arial"/>
                <w:color w:val="000000"/>
                <w:sz w:val="22"/>
              </w:rPr>
            </w:pPr>
          </w:p>
        </w:tc>
        <w:tc>
          <w:tcPr>
            <w:tcW w:w="7513" w:type="dxa"/>
            <w:vAlign w:val="center"/>
          </w:tcPr>
          <w:p w14:paraId="719936CA" w14:textId="77777777" w:rsidR="00320DBA" w:rsidRDefault="00320DBA" w:rsidP="00C143D9">
            <w:pPr>
              <w:jc w:val="left"/>
              <w:rPr>
                <w:sz w:val="22"/>
              </w:rPr>
            </w:pPr>
            <w:r>
              <w:rPr>
                <w:rFonts w:ascii="Arial" w:hAnsi="Arial"/>
                <w:b/>
                <w:color w:val="000000"/>
                <w:sz w:val="22"/>
              </w:rPr>
              <w:t>Complete administration procedures</w:t>
            </w:r>
            <w:r>
              <w:rPr>
                <w:sz w:val="22"/>
              </w:rPr>
              <w:br/>
            </w:r>
            <w:r>
              <w:rPr>
                <w:rFonts w:ascii="Arial" w:hAnsi="Arial"/>
                <w:color w:val="000000"/>
                <w:sz w:val="22"/>
              </w:rPr>
              <w:t>Ensure that all matters relating to the process of information are carried out in a prompt, efficient manner and in accordance with legislation, policy and procedure.</w:t>
            </w:r>
          </w:p>
        </w:tc>
      </w:tr>
      <w:tr w:rsidR="00320DBA" w14:paraId="3524989B" w14:textId="77777777" w:rsidTr="00791057">
        <w:trPr>
          <w:cantSplit/>
        </w:trPr>
        <w:tc>
          <w:tcPr>
            <w:tcW w:w="2348" w:type="dxa"/>
            <w:vMerge/>
            <w:vAlign w:val="center"/>
          </w:tcPr>
          <w:p w14:paraId="7F34385F" w14:textId="77777777" w:rsidR="00320DBA" w:rsidRDefault="00320DBA" w:rsidP="00C143D9">
            <w:pPr>
              <w:rPr>
                <w:rFonts w:ascii="Arial" w:hAnsi="Arial"/>
                <w:color w:val="000000"/>
                <w:sz w:val="22"/>
              </w:rPr>
            </w:pPr>
          </w:p>
        </w:tc>
        <w:tc>
          <w:tcPr>
            <w:tcW w:w="7513" w:type="dxa"/>
            <w:vAlign w:val="center"/>
          </w:tcPr>
          <w:p w14:paraId="11639A56" w14:textId="77777777" w:rsidR="00320DBA" w:rsidRDefault="00320DBA" w:rsidP="00C143D9">
            <w:pPr>
              <w:jc w:val="left"/>
              <w:rPr>
                <w:sz w:val="22"/>
              </w:rPr>
            </w:pPr>
            <w:r>
              <w:rPr>
                <w:rFonts w:ascii="Arial" w:hAnsi="Arial"/>
                <w:b/>
                <w:color w:val="000000"/>
                <w:sz w:val="22"/>
              </w:rPr>
              <w:t>Promote equality, diversity and Human Rights in working practices</w:t>
            </w:r>
            <w:r>
              <w:rPr>
                <w:sz w:val="22"/>
              </w:rPr>
              <w:br/>
            </w:r>
            <w:r>
              <w:rPr>
                <w:rFonts w:ascii="Arial" w:hAnsi="Arial"/>
                <w:color w:val="000000"/>
                <w:sz w:val="22"/>
              </w:rPr>
              <w:t>Promote equality, diversity and Human Rights in working practices by developing and maintaining positive working relationships, ensuring that colleagues are treated fairly and contributing to developing equality of opportunity in working practices.</w:t>
            </w:r>
          </w:p>
        </w:tc>
      </w:tr>
      <w:tr w:rsidR="00320DBA" w14:paraId="758E122D" w14:textId="77777777" w:rsidTr="00791057">
        <w:trPr>
          <w:cantSplit/>
        </w:trPr>
        <w:tc>
          <w:tcPr>
            <w:tcW w:w="2348" w:type="dxa"/>
            <w:vMerge w:val="restart"/>
          </w:tcPr>
          <w:p w14:paraId="57FF3119" w14:textId="77777777" w:rsidR="00320DBA" w:rsidRDefault="00320DBA" w:rsidP="00C143D9">
            <w:pPr>
              <w:jc w:val="left"/>
              <w:rPr>
                <w:rFonts w:ascii="Arial" w:hAnsi="Arial"/>
                <w:color w:val="000000"/>
                <w:sz w:val="22"/>
              </w:rPr>
            </w:pPr>
            <w:r>
              <w:rPr>
                <w:rFonts w:ascii="Arial" w:hAnsi="Arial"/>
                <w:b/>
                <w:color w:val="000000"/>
                <w:sz w:val="22"/>
              </w:rPr>
              <w:t>Personal Responsibility</w:t>
            </w:r>
          </w:p>
        </w:tc>
        <w:tc>
          <w:tcPr>
            <w:tcW w:w="7513" w:type="dxa"/>
            <w:vAlign w:val="center"/>
          </w:tcPr>
          <w:p w14:paraId="740B6E29" w14:textId="77777777" w:rsidR="00320DBA" w:rsidRDefault="00320DBA" w:rsidP="00C143D9">
            <w:pPr>
              <w:jc w:val="left"/>
              <w:rPr>
                <w:sz w:val="22"/>
              </w:rPr>
            </w:pPr>
            <w:r>
              <w:rPr>
                <w:rFonts w:ascii="Arial" w:hAnsi="Arial"/>
                <w:b/>
                <w:color w:val="000000"/>
                <w:sz w:val="22"/>
              </w:rPr>
              <w:t>Maintain standards of professional practice</w:t>
            </w:r>
            <w:r>
              <w:rPr>
                <w:sz w:val="22"/>
              </w:rPr>
              <w:br/>
            </w:r>
            <w:r>
              <w:rPr>
                <w:rFonts w:ascii="Arial" w:hAnsi="Arial"/>
                <w:color w:val="000000"/>
                <w:sz w:val="22"/>
              </w:rPr>
              <w:t>Ensure your behaviour complies with Force values and organise your own work effectively to meet the demands of your role. Identify, implement and monitor development activities to enhance your own performance.</w:t>
            </w:r>
          </w:p>
        </w:tc>
      </w:tr>
      <w:tr w:rsidR="00320DBA" w14:paraId="2043E2D5" w14:textId="77777777" w:rsidTr="00791057">
        <w:trPr>
          <w:cantSplit/>
        </w:trPr>
        <w:tc>
          <w:tcPr>
            <w:tcW w:w="2348" w:type="dxa"/>
            <w:vMerge/>
            <w:vAlign w:val="center"/>
          </w:tcPr>
          <w:p w14:paraId="665C4F24" w14:textId="77777777" w:rsidR="00320DBA" w:rsidRDefault="00320DBA" w:rsidP="00C143D9">
            <w:pPr>
              <w:rPr>
                <w:rFonts w:ascii="Arial" w:hAnsi="Arial"/>
                <w:color w:val="000000"/>
                <w:sz w:val="22"/>
              </w:rPr>
            </w:pPr>
          </w:p>
        </w:tc>
        <w:tc>
          <w:tcPr>
            <w:tcW w:w="7513" w:type="dxa"/>
            <w:vAlign w:val="center"/>
          </w:tcPr>
          <w:p w14:paraId="7E550F96" w14:textId="77777777" w:rsidR="00320DBA" w:rsidRDefault="00320DBA" w:rsidP="00C143D9">
            <w:pPr>
              <w:jc w:val="left"/>
              <w:rPr>
                <w:sz w:val="22"/>
              </w:rPr>
            </w:pPr>
            <w:r>
              <w:rPr>
                <w:rFonts w:ascii="Arial" w:hAnsi="Arial"/>
                <w:b/>
                <w:color w:val="000000"/>
                <w:sz w:val="22"/>
              </w:rPr>
              <w:t>Work as part of a team</w:t>
            </w:r>
            <w:r>
              <w:rPr>
                <w:sz w:val="22"/>
              </w:rPr>
              <w:br/>
            </w:r>
            <w:r>
              <w:rPr>
                <w:rFonts w:ascii="Arial" w:hAnsi="Arial"/>
                <w:color w:val="000000"/>
                <w:sz w:val="22"/>
              </w:rPr>
              <w:t>Work co-operatively with team members and colleagues, contributing positively and constructively to the achievement of team and Force objectives.</w:t>
            </w:r>
          </w:p>
        </w:tc>
      </w:tr>
      <w:tr w:rsidR="00320DBA" w14:paraId="493D5675" w14:textId="77777777" w:rsidTr="00791057">
        <w:trPr>
          <w:cantSplit/>
        </w:trPr>
        <w:tc>
          <w:tcPr>
            <w:tcW w:w="2348" w:type="dxa"/>
            <w:vMerge/>
            <w:vAlign w:val="center"/>
          </w:tcPr>
          <w:p w14:paraId="6761CA3C" w14:textId="77777777" w:rsidR="00320DBA" w:rsidRDefault="00320DBA" w:rsidP="00C143D9">
            <w:pPr>
              <w:rPr>
                <w:rFonts w:ascii="Arial" w:hAnsi="Arial"/>
                <w:color w:val="000000"/>
                <w:sz w:val="22"/>
              </w:rPr>
            </w:pPr>
          </w:p>
        </w:tc>
        <w:tc>
          <w:tcPr>
            <w:tcW w:w="7513" w:type="dxa"/>
            <w:vAlign w:val="center"/>
          </w:tcPr>
          <w:p w14:paraId="2D985D3A" w14:textId="77777777" w:rsidR="00320DBA" w:rsidRDefault="00320DBA" w:rsidP="00C143D9">
            <w:pPr>
              <w:jc w:val="left"/>
              <w:rPr>
                <w:sz w:val="22"/>
              </w:rPr>
            </w:pPr>
            <w:r>
              <w:rPr>
                <w:rFonts w:ascii="Arial" w:hAnsi="Arial"/>
                <w:b/>
                <w:color w:val="000000"/>
                <w:sz w:val="22"/>
              </w:rPr>
              <w:t>Make best use of technology</w:t>
            </w:r>
            <w:r>
              <w:rPr>
                <w:sz w:val="22"/>
              </w:rPr>
              <w:br/>
            </w:r>
            <w:r>
              <w:rPr>
                <w:rFonts w:ascii="Arial" w:hAnsi="Arial"/>
                <w:color w:val="000000"/>
                <w:sz w:val="22"/>
              </w:rPr>
              <w:t>Make best use of technology in support of your role, ensuring correct operation and compliance with Force and legal requirements.</w:t>
            </w:r>
          </w:p>
        </w:tc>
      </w:tr>
      <w:tr w:rsidR="00320DBA" w14:paraId="331B8E0C" w14:textId="77777777" w:rsidTr="00791057">
        <w:trPr>
          <w:cantSplit/>
        </w:trPr>
        <w:tc>
          <w:tcPr>
            <w:tcW w:w="2348" w:type="dxa"/>
            <w:vMerge/>
            <w:vAlign w:val="center"/>
          </w:tcPr>
          <w:p w14:paraId="512A9EEB" w14:textId="77777777" w:rsidR="00320DBA" w:rsidRDefault="00320DBA" w:rsidP="00C143D9">
            <w:pPr>
              <w:rPr>
                <w:rFonts w:ascii="Arial" w:hAnsi="Arial"/>
                <w:color w:val="000000"/>
                <w:sz w:val="22"/>
              </w:rPr>
            </w:pPr>
          </w:p>
        </w:tc>
        <w:tc>
          <w:tcPr>
            <w:tcW w:w="7513" w:type="dxa"/>
            <w:vAlign w:val="center"/>
          </w:tcPr>
          <w:p w14:paraId="6B1F8418" w14:textId="77777777" w:rsidR="00320DBA" w:rsidRDefault="00320DBA" w:rsidP="00C143D9">
            <w:pPr>
              <w:jc w:val="left"/>
              <w:rPr>
                <w:sz w:val="22"/>
              </w:rPr>
            </w:pPr>
            <w:r>
              <w:rPr>
                <w:rFonts w:ascii="Arial" w:hAnsi="Arial"/>
                <w:b/>
                <w:color w:val="000000"/>
                <w:sz w:val="22"/>
              </w:rPr>
              <w:t>Comply with Health and Safety legislation</w:t>
            </w:r>
            <w:r>
              <w:rPr>
                <w:sz w:val="22"/>
              </w:rPr>
              <w:br/>
            </w:r>
            <w:r>
              <w:rPr>
                <w:rFonts w:ascii="Arial" w:hAnsi="Arial"/>
                <w:color w:val="000000"/>
                <w:sz w:val="22"/>
              </w:rPr>
              <w:t>Ensure that you show a duty of care and take appropriate action to comply with Health and Safety requirements at all times.</w:t>
            </w:r>
          </w:p>
        </w:tc>
      </w:tr>
    </w:tbl>
    <w:p w14:paraId="4325299E" w14:textId="77777777" w:rsidR="002A09C4" w:rsidRDefault="002A09C4" w:rsidP="002A09C4">
      <w:pPr>
        <w:jc w:val="left"/>
      </w:pPr>
    </w:p>
    <w:p w14:paraId="03BA6247" w14:textId="77777777" w:rsidR="002A09C4" w:rsidRDefault="002A09C4" w:rsidP="002A09C4">
      <w:pPr>
        <w:jc w:val="left"/>
      </w:pPr>
    </w:p>
    <w:p w14:paraId="2058E309" w14:textId="77777777" w:rsidR="002A09C4" w:rsidRDefault="002A09C4" w:rsidP="002A09C4">
      <w:pPr>
        <w:jc w:val="left"/>
      </w:pPr>
    </w:p>
    <w:p w14:paraId="0D0A8E50" w14:textId="77777777" w:rsidR="002A09C4" w:rsidRDefault="002A09C4" w:rsidP="002A09C4">
      <w:pPr>
        <w:jc w:val="left"/>
      </w:pPr>
    </w:p>
    <w:p w14:paraId="690255D2" w14:textId="77777777" w:rsidR="002A09C4" w:rsidRDefault="002A09C4" w:rsidP="002A09C4">
      <w:pPr>
        <w:jc w:val="left"/>
      </w:pPr>
    </w:p>
    <w:p w14:paraId="19A3536D" w14:textId="77777777" w:rsidR="002A09C4" w:rsidRDefault="002A09C4" w:rsidP="002A09C4">
      <w:pPr>
        <w:jc w:val="left"/>
      </w:pPr>
    </w:p>
    <w:p w14:paraId="29C432EC" w14:textId="77777777" w:rsidR="002A09C4" w:rsidRDefault="002A09C4" w:rsidP="002A09C4">
      <w:pPr>
        <w:jc w:val="left"/>
      </w:pPr>
    </w:p>
    <w:p w14:paraId="66E255A8" w14:textId="77777777" w:rsidR="002A09C4" w:rsidRDefault="002A09C4" w:rsidP="002A09C4">
      <w:pPr>
        <w:jc w:val="left"/>
      </w:pPr>
    </w:p>
    <w:p w14:paraId="13FD0AA4" w14:textId="77777777" w:rsidR="002A09C4" w:rsidRDefault="002A09C4" w:rsidP="002A09C4">
      <w:pPr>
        <w:jc w:val="left"/>
      </w:pPr>
    </w:p>
    <w:p w14:paraId="6D8DEBAD" w14:textId="77777777" w:rsidR="002A09C4" w:rsidRDefault="002A09C4" w:rsidP="002A09C4">
      <w:pPr>
        <w:jc w:val="left"/>
      </w:pPr>
    </w:p>
    <w:p w14:paraId="78972B3A" w14:textId="77777777" w:rsidR="002A09C4" w:rsidRDefault="002A09C4" w:rsidP="002A09C4">
      <w:pPr>
        <w:jc w:val="left"/>
      </w:pPr>
    </w:p>
    <w:p w14:paraId="5A62591D" w14:textId="77777777" w:rsidR="002A09C4" w:rsidRDefault="002A09C4" w:rsidP="002A09C4">
      <w:pPr>
        <w:jc w:val="left"/>
      </w:pPr>
    </w:p>
    <w:p w14:paraId="0A018FEB" w14:textId="77777777" w:rsidR="002A09C4" w:rsidRDefault="002A09C4" w:rsidP="002A09C4">
      <w:pPr>
        <w:jc w:val="left"/>
      </w:pPr>
    </w:p>
    <w:p w14:paraId="78FAF0CD" w14:textId="77777777" w:rsidR="002A09C4" w:rsidRDefault="002A09C4" w:rsidP="002A09C4">
      <w:pPr>
        <w:jc w:val="left"/>
      </w:pPr>
    </w:p>
    <w:p w14:paraId="4DF4DEC9" w14:textId="77777777" w:rsidR="002A09C4" w:rsidRDefault="002A09C4" w:rsidP="002A09C4">
      <w:pPr>
        <w:pStyle w:val="Heading8"/>
        <w:rPr>
          <w:sz w:val="22"/>
        </w:rPr>
      </w:pPr>
      <w:r>
        <w:rPr>
          <w:sz w:val="24"/>
        </w:rPr>
        <w:br w:type="page"/>
      </w:r>
      <w:r>
        <w:rPr>
          <w:rStyle w:val="tablesubtitle1"/>
        </w:rPr>
        <w:lastRenderedPageBreak/>
        <w:t>BEHAVIOURS</w:t>
      </w:r>
    </w:p>
    <w:p w14:paraId="461397AA" w14:textId="77777777" w:rsidR="002A09C4" w:rsidRDefault="002A09C4" w:rsidP="002A09C4">
      <w:pPr>
        <w:jc w:val="left"/>
        <w:rPr>
          <w:sz w:val="22"/>
        </w:rPr>
      </w:pPr>
    </w:p>
    <w:p w14:paraId="78AE3C02" w14:textId="77777777" w:rsidR="00B261D7" w:rsidRDefault="00B261D7" w:rsidP="00B261D7">
      <w:pPr>
        <w:pStyle w:val="Heading2"/>
        <w:rPr>
          <w:rFonts w:ascii="Arial" w:hAnsi="Arial"/>
          <w:caps w:val="0"/>
          <w:sz w:val="22"/>
        </w:rPr>
      </w:pPr>
      <w:r>
        <w:rPr>
          <w:rFonts w:ascii="Arial" w:hAnsi="Arial"/>
          <w:caps w:val="0"/>
          <w:sz w:val="22"/>
        </w:rPr>
        <w:t>WORKING WITH OTHERS</w:t>
      </w:r>
    </w:p>
    <w:p w14:paraId="4F40FE1B" w14:textId="77777777" w:rsidR="00B261D7" w:rsidRDefault="00B261D7" w:rsidP="00B261D7">
      <w:pPr>
        <w:rPr>
          <w:sz w:val="22"/>
        </w:rPr>
      </w:pPr>
    </w:p>
    <w:p w14:paraId="0B612283" w14:textId="77777777" w:rsidR="00B261D7" w:rsidRDefault="00B261D7" w:rsidP="00B261D7">
      <w:pPr>
        <w:ind w:right="-427"/>
        <w:rPr>
          <w:rFonts w:ascii="Arial" w:hAnsi="Arial"/>
          <w:b/>
          <w:color w:val="000000"/>
          <w:sz w:val="22"/>
        </w:rPr>
      </w:pPr>
      <w:r>
        <w:rPr>
          <w:rFonts w:ascii="Arial" w:hAnsi="Arial"/>
          <w:b/>
          <w:color w:val="000000"/>
          <w:sz w:val="22"/>
          <w:u w:val="single"/>
        </w:rPr>
        <w:t>Respect for race and diversity</w:t>
      </w:r>
      <w:r>
        <w:rPr>
          <w:rFonts w:ascii="Arial" w:hAnsi="Arial"/>
          <w:b/>
          <w:color w:val="000000"/>
          <w:sz w:val="22"/>
        </w:rPr>
        <w:t xml:space="preserve"> </w:t>
      </w:r>
    </w:p>
    <w:p w14:paraId="2875A0C2" w14:textId="77777777" w:rsidR="00B261D7" w:rsidRDefault="00B261D7" w:rsidP="00B261D7">
      <w:pPr>
        <w:ind w:right="-427"/>
        <w:rPr>
          <w:sz w:val="22"/>
        </w:rPr>
      </w:pPr>
      <w:r>
        <w:rPr>
          <w:rFonts w:ascii="Arial" w:hAnsi="Arial"/>
          <w:b/>
          <w:color w:val="000000"/>
          <w:sz w:val="22"/>
          <w:u w:val="single"/>
        </w:rPr>
        <w:t>A</w:t>
      </w:r>
      <w:r>
        <w:rPr>
          <w:rFonts w:ascii="Arial" w:hAnsi="Arial"/>
          <w:b/>
          <w:color w:val="000000"/>
          <w:sz w:val="22"/>
        </w:rPr>
        <w:t xml:space="preserve">. </w:t>
      </w:r>
      <w:r>
        <w:rPr>
          <w:rFonts w:ascii="Arial" w:hAnsi="Arial"/>
          <w:sz w:val="22"/>
        </w:rPr>
        <w:t>Understands other people’s views and takes them into account. Is tactful and diplomatic when dealing with people, treating them with dignity and respect at all times. Understands and is sensitive to social, cultural and racial differences</w:t>
      </w:r>
    </w:p>
    <w:p w14:paraId="43A4E98D" w14:textId="77777777" w:rsidR="00B261D7" w:rsidRDefault="00B261D7" w:rsidP="00B261D7">
      <w:pPr>
        <w:ind w:right="-427"/>
        <w:rPr>
          <w:sz w:val="22"/>
        </w:rPr>
      </w:pPr>
    </w:p>
    <w:p w14:paraId="28A08D1B" w14:textId="77777777" w:rsidR="00B261D7" w:rsidRDefault="00B261D7" w:rsidP="00B261D7">
      <w:pPr>
        <w:ind w:right="-427"/>
        <w:rPr>
          <w:rFonts w:ascii="Arial" w:hAnsi="Arial"/>
          <w:b/>
          <w:color w:val="000000"/>
          <w:sz w:val="22"/>
        </w:rPr>
      </w:pPr>
      <w:r>
        <w:rPr>
          <w:rFonts w:ascii="Arial" w:hAnsi="Arial"/>
          <w:b/>
          <w:color w:val="000000"/>
          <w:sz w:val="22"/>
          <w:u w:val="single"/>
        </w:rPr>
        <w:t xml:space="preserve">Teamworking </w:t>
      </w:r>
    </w:p>
    <w:p w14:paraId="32521834" w14:textId="77777777" w:rsidR="00B261D7" w:rsidRDefault="00B261D7" w:rsidP="00B261D7">
      <w:pPr>
        <w:ind w:right="-427"/>
        <w:rPr>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Works effectively as a team member and helps build relationships within it. Actively helps and supports others to achieve team goals.</w:t>
      </w:r>
    </w:p>
    <w:p w14:paraId="1277631A" w14:textId="77777777" w:rsidR="00B261D7" w:rsidRDefault="00B261D7" w:rsidP="00B261D7">
      <w:pPr>
        <w:ind w:right="-427"/>
        <w:rPr>
          <w:sz w:val="22"/>
        </w:rPr>
      </w:pPr>
    </w:p>
    <w:p w14:paraId="0921989E" w14:textId="77777777" w:rsidR="00B261D7" w:rsidRDefault="00B261D7" w:rsidP="00B261D7">
      <w:pPr>
        <w:ind w:right="-427"/>
        <w:rPr>
          <w:rFonts w:ascii="Arial" w:hAnsi="Arial"/>
          <w:b/>
          <w:color w:val="000000"/>
          <w:sz w:val="22"/>
        </w:rPr>
      </w:pPr>
      <w:r>
        <w:rPr>
          <w:rFonts w:ascii="Arial" w:hAnsi="Arial"/>
          <w:b/>
          <w:color w:val="000000"/>
          <w:sz w:val="22"/>
          <w:u w:val="single"/>
        </w:rPr>
        <w:t xml:space="preserve">Community and customer focus </w:t>
      </w:r>
    </w:p>
    <w:p w14:paraId="68E89367" w14:textId="77777777" w:rsidR="00B261D7" w:rsidRDefault="00B261D7" w:rsidP="00B261D7">
      <w:pPr>
        <w:ind w:right="-427"/>
        <w:rPr>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Provides a high level of service to customers. Maintains contact with customers, works out what they need and responds to them.</w:t>
      </w:r>
    </w:p>
    <w:p w14:paraId="3D6BC47D" w14:textId="77777777" w:rsidR="00B261D7" w:rsidRDefault="00B261D7" w:rsidP="00B261D7">
      <w:pPr>
        <w:ind w:right="-427"/>
        <w:rPr>
          <w:sz w:val="22"/>
        </w:rPr>
      </w:pPr>
    </w:p>
    <w:p w14:paraId="6A5DC2BA" w14:textId="77777777" w:rsidR="00B261D7" w:rsidRDefault="00B261D7" w:rsidP="00B261D7">
      <w:pPr>
        <w:ind w:right="-427"/>
        <w:rPr>
          <w:rFonts w:ascii="Arial" w:hAnsi="Arial"/>
          <w:b/>
          <w:color w:val="000000"/>
          <w:sz w:val="22"/>
          <w:u w:val="single"/>
        </w:rPr>
      </w:pPr>
      <w:r>
        <w:rPr>
          <w:rFonts w:ascii="Arial" w:hAnsi="Arial"/>
          <w:b/>
          <w:color w:val="000000"/>
          <w:sz w:val="22"/>
          <w:u w:val="single"/>
        </w:rPr>
        <w:t xml:space="preserve">Effective communication </w:t>
      </w:r>
    </w:p>
    <w:p w14:paraId="2A04592D" w14:textId="77777777" w:rsidR="00B261D7" w:rsidRDefault="00B261D7" w:rsidP="00B261D7">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Communicates all needs, instructions and decisions clearly. Adapts the style of communication to meet the needs of the audience. Checks for understanding.</w:t>
      </w:r>
    </w:p>
    <w:p w14:paraId="03DDD3A4" w14:textId="77777777" w:rsidR="00B261D7" w:rsidRDefault="00B261D7" w:rsidP="00B261D7"/>
    <w:p w14:paraId="700CE835" w14:textId="77777777" w:rsidR="00B261D7" w:rsidRDefault="00B261D7" w:rsidP="00B261D7">
      <w:pPr>
        <w:pStyle w:val="Heading2"/>
        <w:ind w:right="-427"/>
        <w:rPr>
          <w:rFonts w:ascii="Arial" w:hAnsi="Arial"/>
          <w:caps w:val="0"/>
          <w:sz w:val="22"/>
        </w:rPr>
      </w:pPr>
      <w:r>
        <w:rPr>
          <w:rFonts w:ascii="Arial" w:hAnsi="Arial"/>
          <w:caps w:val="0"/>
          <w:sz w:val="22"/>
        </w:rPr>
        <w:t>ACHIEVING RESULTS</w:t>
      </w:r>
    </w:p>
    <w:p w14:paraId="3A352AD9" w14:textId="77777777" w:rsidR="00B261D7" w:rsidRDefault="00B261D7" w:rsidP="00B261D7">
      <w:pPr>
        <w:ind w:right="-427"/>
        <w:rPr>
          <w:sz w:val="22"/>
        </w:rPr>
      </w:pPr>
    </w:p>
    <w:p w14:paraId="24B98865" w14:textId="77777777" w:rsidR="00B261D7" w:rsidRDefault="00B261D7" w:rsidP="00B261D7">
      <w:pPr>
        <w:ind w:right="-427"/>
        <w:rPr>
          <w:rFonts w:ascii="Arial" w:hAnsi="Arial"/>
          <w:color w:val="000000"/>
          <w:sz w:val="22"/>
        </w:rPr>
      </w:pPr>
      <w:r>
        <w:rPr>
          <w:rFonts w:ascii="Arial" w:hAnsi="Arial"/>
          <w:b/>
          <w:color w:val="000000"/>
          <w:sz w:val="22"/>
          <w:u w:val="single"/>
        </w:rPr>
        <w:t>Problem solving –</w:t>
      </w:r>
      <w:r>
        <w:rPr>
          <w:rFonts w:ascii="Arial" w:hAnsi="Arial"/>
          <w:color w:val="000000"/>
          <w:sz w:val="22"/>
        </w:rPr>
        <w:t xml:space="preserve"> </w:t>
      </w:r>
    </w:p>
    <w:p w14:paraId="7CB2620E" w14:textId="77777777" w:rsidR="00B261D7" w:rsidRDefault="00B261D7" w:rsidP="00B261D7">
      <w:pPr>
        <w:ind w:right="-427"/>
        <w:rPr>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Gathers information from a range of sources to understand situations, making sure it is reliable and accurate. Analyses information to identify important issues and problems. Identifies risks and considers alternative courses of action to make good decisions.</w:t>
      </w:r>
    </w:p>
    <w:p w14:paraId="6268AB58" w14:textId="77777777" w:rsidR="00B261D7" w:rsidRDefault="00B261D7" w:rsidP="00B261D7">
      <w:pPr>
        <w:ind w:right="-427"/>
        <w:rPr>
          <w:sz w:val="22"/>
        </w:rPr>
      </w:pPr>
    </w:p>
    <w:p w14:paraId="64823D56" w14:textId="77777777" w:rsidR="00B261D7" w:rsidRDefault="00B261D7" w:rsidP="00B261D7">
      <w:pPr>
        <w:ind w:right="-427"/>
        <w:jc w:val="left"/>
        <w:rPr>
          <w:rFonts w:ascii="Arial" w:hAnsi="Arial"/>
          <w:b/>
          <w:color w:val="000000"/>
          <w:sz w:val="22"/>
          <w:u w:val="single"/>
        </w:rPr>
      </w:pPr>
      <w:r>
        <w:rPr>
          <w:rFonts w:ascii="Arial" w:hAnsi="Arial"/>
          <w:b/>
          <w:color w:val="000000"/>
          <w:sz w:val="22"/>
          <w:u w:val="single"/>
        </w:rPr>
        <w:t xml:space="preserve">Planning and organising </w:t>
      </w:r>
    </w:p>
    <w:p w14:paraId="7377FB6F" w14:textId="77777777" w:rsidR="00B261D7" w:rsidRDefault="00B261D7" w:rsidP="00B261D7">
      <w:pPr>
        <w:ind w:right="-427"/>
        <w:rPr>
          <w:rFonts w:ascii="Arial" w:hAnsi="Arial"/>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Plans and carries out activities in an orderly and well-structured way. Prioritises tasks, uses time in the best possible way, and works within appropriate policy and procedures</w:t>
      </w:r>
    </w:p>
    <w:p w14:paraId="5CF5C071" w14:textId="77777777" w:rsidR="00B261D7" w:rsidRDefault="00B261D7" w:rsidP="00B261D7">
      <w:pPr>
        <w:ind w:right="-427"/>
        <w:rPr>
          <w:rFonts w:ascii="Arial" w:hAnsi="Arial"/>
          <w:sz w:val="22"/>
        </w:rPr>
      </w:pPr>
    </w:p>
    <w:p w14:paraId="5AE49746" w14:textId="77777777" w:rsidR="00B261D7" w:rsidRDefault="00B261D7" w:rsidP="00B261D7">
      <w:pPr>
        <w:ind w:right="-427"/>
        <w:jc w:val="left"/>
        <w:rPr>
          <w:rFonts w:ascii="Arial" w:hAnsi="Arial"/>
          <w:b/>
          <w:color w:val="000000"/>
          <w:sz w:val="22"/>
        </w:rPr>
      </w:pPr>
      <w:r>
        <w:rPr>
          <w:rFonts w:ascii="Arial" w:hAnsi="Arial"/>
          <w:b/>
          <w:color w:val="000000"/>
          <w:sz w:val="22"/>
          <w:u w:val="single"/>
        </w:rPr>
        <w:t xml:space="preserve">Personal responsibility </w:t>
      </w:r>
    </w:p>
    <w:p w14:paraId="0E8C4BAC" w14:textId="77777777" w:rsidR="00B261D7" w:rsidRDefault="00B261D7" w:rsidP="00B261D7">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Takes personal responsibility for own actions and for sorting out issues or problems that arise. Is focused on achieving results to required standards and developing skills and knowledge.</w:t>
      </w:r>
    </w:p>
    <w:p w14:paraId="373FC6E6" w14:textId="77777777" w:rsidR="00B261D7" w:rsidRDefault="00B261D7" w:rsidP="00B261D7">
      <w:pPr>
        <w:rPr>
          <w:rFonts w:ascii="Arial" w:hAnsi="Arial"/>
          <w:sz w:val="22"/>
        </w:rPr>
      </w:pPr>
    </w:p>
    <w:p w14:paraId="24BE2EFD" w14:textId="77777777" w:rsidR="00B261D7" w:rsidRDefault="00B261D7" w:rsidP="00B261D7">
      <w:pPr>
        <w:ind w:right="-427"/>
        <w:jc w:val="left"/>
        <w:rPr>
          <w:rFonts w:ascii="Arial" w:hAnsi="Arial"/>
          <w:b/>
          <w:color w:val="000000"/>
          <w:sz w:val="22"/>
          <w:u w:val="single"/>
        </w:rPr>
      </w:pPr>
      <w:r>
        <w:rPr>
          <w:rFonts w:ascii="Arial" w:hAnsi="Arial"/>
          <w:b/>
          <w:color w:val="000000"/>
          <w:sz w:val="22"/>
          <w:u w:val="single"/>
        </w:rPr>
        <w:t xml:space="preserve">Resilience </w:t>
      </w:r>
    </w:p>
    <w:p w14:paraId="2F1D53B0" w14:textId="77777777" w:rsidR="00B261D7" w:rsidRDefault="00B261D7" w:rsidP="00B261D7">
      <w:pPr>
        <w:ind w:right="-427"/>
        <w:rPr>
          <w:rFonts w:ascii="Arial" w:hAnsi="Arial"/>
          <w:b/>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Shows confidence to perform own role without unnecessary support in normal circumstances. Acts in an appropriate way and controls emotions.</w:t>
      </w:r>
    </w:p>
    <w:p w14:paraId="13204E1F" w14:textId="77777777" w:rsidR="00B261D7" w:rsidRDefault="00B261D7" w:rsidP="00B261D7">
      <w:pPr>
        <w:ind w:right="-427"/>
        <w:rPr>
          <w:rFonts w:ascii="Arial" w:hAnsi="Arial"/>
          <w:sz w:val="22"/>
        </w:rPr>
      </w:pPr>
    </w:p>
    <w:p w14:paraId="5961C42A" w14:textId="77777777" w:rsidR="002A09C4" w:rsidRDefault="002A09C4">
      <w:pPr>
        <w:rPr>
          <w:rFonts w:ascii="Arial" w:hAnsi="Arial"/>
          <w:b/>
          <w:color w:val="000000"/>
          <w:sz w:val="28"/>
        </w:rPr>
      </w:pPr>
    </w:p>
    <w:sectPr w:rsidR="002A09C4" w:rsidSect="00860E80">
      <w:footerReference w:type="default" r:id="rId9"/>
      <w:pgSz w:w="11906" w:h="16838" w:code="9"/>
      <w:pgMar w:top="1077" w:right="1134" w:bottom="107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264D" w14:textId="77777777" w:rsidR="009724DB" w:rsidRDefault="009724DB">
      <w:r>
        <w:separator/>
      </w:r>
    </w:p>
  </w:endnote>
  <w:endnote w:type="continuationSeparator" w:id="0">
    <w:p w14:paraId="17AF446F" w14:textId="77777777" w:rsidR="009724DB" w:rsidRDefault="0097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B96C" w14:textId="77777777" w:rsidR="009724DB" w:rsidRDefault="00B269F3">
    <w:pPr>
      <w:pStyle w:val="Footer"/>
      <w:rPr>
        <w:rFonts w:ascii="Arial" w:hAnsi="Arial"/>
        <w:sz w:val="18"/>
      </w:rPr>
    </w:pPr>
    <w:r>
      <w:rPr>
        <w:rFonts w:ascii="Arial" w:hAnsi="Arial"/>
        <w:sz w:val="18"/>
      </w:rPr>
      <w:t>Version: 0.</w:t>
    </w:r>
    <w:r w:rsidR="003E56C5">
      <w:rPr>
        <w:rFonts w:ascii="Arial" w:hAnsi="Arial"/>
        <w:sz w:val="18"/>
      </w:rPr>
      <w:t>5</w:t>
    </w:r>
    <w:r w:rsidR="009724DB">
      <w:rPr>
        <w:rFonts w:ascii="Arial" w:hAnsi="Arial"/>
        <w:sz w:val="18"/>
      </w:rPr>
      <w:t xml:space="preserve">      </w:t>
    </w:r>
    <w:r w:rsidR="009724DB">
      <w:rPr>
        <w:rFonts w:ascii="Arial" w:hAnsi="Arial"/>
        <w:sz w:val="18"/>
      </w:rPr>
      <w:tab/>
    </w:r>
    <w:r w:rsidR="009724DB">
      <w:rPr>
        <w:rFonts w:ascii="Arial" w:hAnsi="Arial"/>
        <w:sz w:val="18"/>
      </w:rPr>
      <w:tab/>
      <w:t xml:space="preserve">Date: </w:t>
    </w:r>
    <w:r w:rsidR="003E56C5">
      <w:rPr>
        <w:rFonts w:ascii="Arial" w:hAnsi="Arial"/>
        <w:sz w:val="18"/>
      </w:rPr>
      <w:t>24/12/2019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454A" w14:textId="77777777" w:rsidR="009724DB" w:rsidRDefault="009724DB">
      <w:r>
        <w:separator/>
      </w:r>
    </w:p>
  </w:footnote>
  <w:footnote w:type="continuationSeparator" w:id="0">
    <w:p w14:paraId="41296FCF" w14:textId="77777777" w:rsidR="009724DB" w:rsidRDefault="00972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C66"/>
    <w:multiLevelType w:val="hybridMultilevel"/>
    <w:tmpl w:val="DD8AB0F4"/>
    <w:lvl w:ilvl="0" w:tplc="0204901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196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E1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A17BC"/>
    <w:multiLevelType w:val="singleLevel"/>
    <w:tmpl w:val="0204901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141B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875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C77103"/>
    <w:multiLevelType w:val="hybridMultilevel"/>
    <w:tmpl w:val="AFEEB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110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E21F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D78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28EA"/>
    <w:multiLevelType w:val="singleLevel"/>
    <w:tmpl w:val="020490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921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DD4342"/>
    <w:multiLevelType w:val="hybridMultilevel"/>
    <w:tmpl w:val="1626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A6345"/>
    <w:multiLevelType w:val="hybridMultilevel"/>
    <w:tmpl w:val="E1B6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025F7"/>
    <w:multiLevelType w:val="hybridMultilevel"/>
    <w:tmpl w:val="45765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B86839"/>
    <w:multiLevelType w:val="singleLevel"/>
    <w:tmpl w:val="0204901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EB3C32"/>
    <w:multiLevelType w:val="singleLevel"/>
    <w:tmpl w:val="08090001"/>
    <w:lvl w:ilvl="0">
      <w:start w:val="3"/>
      <w:numFmt w:val="bullet"/>
      <w:lvlText w:val=""/>
      <w:lvlJc w:val="left"/>
      <w:pPr>
        <w:tabs>
          <w:tab w:val="num" w:pos="360"/>
        </w:tabs>
        <w:ind w:left="360" w:hanging="360"/>
      </w:pPr>
      <w:rPr>
        <w:rFonts w:ascii="Symbol" w:hAnsi="Symbol" w:hint="default"/>
      </w:rPr>
    </w:lvl>
  </w:abstractNum>
  <w:abstractNum w:abstractNumId="17" w15:restartNumberingAfterBreak="0">
    <w:nsid w:val="366621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140D43"/>
    <w:multiLevelType w:val="singleLevel"/>
    <w:tmpl w:val="0204901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920050"/>
    <w:multiLevelType w:val="hybridMultilevel"/>
    <w:tmpl w:val="315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5350B"/>
    <w:multiLevelType w:val="hybridMultilevel"/>
    <w:tmpl w:val="5EC4D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414A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4A60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52FD2"/>
    <w:multiLevelType w:val="hybridMultilevel"/>
    <w:tmpl w:val="74148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DE4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570BBC"/>
    <w:multiLevelType w:val="hybridMultilevel"/>
    <w:tmpl w:val="D7CE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2472A"/>
    <w:multiLevelType w:val="hybridMultilevel"/>
    <w:tmpl w:val="9790F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283B26"/>
    <w:multiLevelType w:val="hybridMultilevel"/>
    <w:tmpl w:val="CF9E7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28678C"/>
    <w:multiLevelType w:val="singleLevel"/>
    <w:tmpl w:val="0204901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A62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CE0F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0714C0"/>
    <w:multiLevelType w:val="hybridMultilevel"/>
    <w:tmpl w:val="9098A06E"/>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33" w15:restartNumberingAfterBreak="0">
    <w:nsid w:val="70B63B6C"/>
    <w:multiLevelType w:val="hybridMultilevel"/>
    <w:tmpl w:val="D3D0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96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012792"/>
    <w:multiLevelType w:val="singleLevel"/>
    <w:tmpl w:val="0204901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D44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8C6852"/>
    <w:multiLevelType w:val="hybridMultilevel"/>
    <w:tmpl w:val="B12C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73568"/>
    <w:multiLevelType w:val="singleLevel"/>
    <w:tmpl w:val="8DD833CE"/>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5"/>
  </w:num>
  <w:num w:numId="3">
    <w:abstractNumId w:val="9"/>
  </w:num>
  <w:num w:numId="4">
    <w:abstractNumId w:val="21"/>
  </w:num>
  <w:num w:numId="5">
    <w:abstractNumId w:val="11"/>
  </w:num>
  <w:num w:numId="6">
    <w:abstractNumId w:val="3"/>
  </w:num>
  <w:num w:numId="7">
    <w:abstractNumId w:val="18"/>
  </w:num>
  <w:num w:numId="8">
    <w:abstractNumId w:val="35"/>
  </w:num>
  <w:num w:numId="9">
    <w:abstractNumId w:val="15"/>
  </w:num>
  <w:num w:numId="10">
    <w:abstractNumId w:val="10"/>
  </w:num>
  <w:num w:numId="11">
    <w:abstractNumId w:val="29"/>
  </w:num>
  <w:num w:numId="12">
    <w:abstractNumId w:val="24"/>
  </w:num>
  <w:num w:numId="13">
    <w:abstractNumId w:val="17"/>
  </w:num>
  <w:num w:numId="14">
    <w:abstractNumId w:val="28"/>
  </w:num>
  <w:num w:numId="15">
    <w:abstractNumId w:val="0"/>
  </w:num>
  <w:num w:numId="16">
    <w:abstractNumId w:val="38"/>
  </w:num>
  <w:num w:numId="17">
    <w:abstractNumId w:val="12"/>
  </w:num>
  <w:num w:numId="18">
    <w:abstractNumId w:val="7"/>
  </w:num>
  <w:num w:numId="19">
    <w:abstractNumId w:val="36"/>
  </w:num>
  <w:num w:numId="20">
    <w:abstractNumId w:val="23"/>
  </w:num>
  <w:num w:numId="21">
    <w:abstractNumId w:val="19"/>
  </w:num>
  <w:num w:numId="22">
    <w:abstractNumId w:val="37"/>
  </w:num>
  <w:num w:numId="23">
    <w:abstractNumId w:val="6"/>
  </w:num>
  <w:num w:numId="24">
    <w:abstractNumId w:val="27"/>
  </w:num>
  <w:num w:numId="25">
    <w:abstractNumId w:val="2"/>
  </w:num>
  <w:num w:numId="26">
    <w:abstractNumId w:val="33"/>
  </w:num>
  <w:num w:numId="27">
    <w:abstractNumId w:val="14"/>
  </w:num>
  <w:num w:numId="28">
    <w:abstractNumId w:val="31"/>
  </w:num>
  <w:num w:numId="29">
    <w:abstractNumId w:val="20"/>
  </w:num>
  <w:num w:numId="30">
    <w:abstractNumId w:val="32"/>
  </w:num>
  <w:num w:numId="31">
    <w:abstractNumId w:val="26"/>
  </w:num>
  <w:num w:numId="32">
    <w:abstractNumId w:val="13"/>
  </w:num>
  <w:num w:numId="33">
    <w:abstractNumId w:val="4"/>
  </w:num>
  <w:num w:numId="34">
    <w:abstractNumId w:val="22"/>
  </w:num>
  <w:num w:numId="35">
    <w:abstractNumId w:val="5"/>
  </w:num>
  <w:num w:numId="36">
    <w:abstractNumId w:val="1"/>
  </w:num>
  <w:num w:numId="37">
    <w:abstractNumId w:val="8"/>
  </w:num>
  <w:num w:numId="38">
    <w:abstractNumId w:val="1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BE"/>
    <w:rsid w:val="000935D6"/>
    <w:rsid w:val="00095036"/>
    <w:rsid w:val="000D79D5"/>
    <w:rsid w:val="000E0210"/>
    <w:rsid w:val="000F7CF0"/>
    <w:rsid w:val="00113568"/>
    <w:rsid w:val="001839E7"/>
    <w:rsid w:val="001B0580"/>
    <w:rsid w:val="001B1994"/>
    <w:rsid w:val="001D2A39"/>
    <w:rsid w:val="00226845"/>
    <w:rsid w:val="002A09C4"/>
    <w:rsid w:val="002A632B"/>
    <w:rsid w:val="002D0167"/>
    <w:rsid w:val="002D2CE7"/>
    <w:rsid w:val="002D5985"/>
    <w:rsid w:val="002E21ED"/>
    <w:rsid w:val="00307EDB"/>
    <w:rsid w:val="00320DBA"/>
    <w:rsid w:val="0032779C"/>
    <w:rsid w:val="003939C3"/>
    <w:rsid w:val="003C5079"/>
    <w:rsid w:val="003D1A96"/>
    <w:rsid w:val="003E08C5"/>
    <w:rsid w:val="003E56C5"/>
    <w:rsid w:val="003F5F3D"/>
    <w:rsid w:val="0045337E"/>
    <w:rsid w:val="00502531"/>
    <w:rsid w:val="00515DDC"/>
    <w:rsid w:val="00520572"/>
    <w:rsid w:val="005365B2"/>
    <w:rsid w:val="00561574"/>
    <w:rsid w:val="00573CB8"/>
    <w:rsid w:val="005761D6"/>
    <w:rsid w:val="0058341C"/>
    <w:rsid w:val="005F1AF9"/>
    <w:rsid w:val="00615E39"/>
    <w:rsid w:val="00624F00"/>
    <w:rsid w:val="00631883"/>
    <w:rsid w:val="00682393"/>
    <w:rsid w:val="00684118"/>
    <w:rsid w:val="006A020C"/>
    <w:rsid w:val="006F5748"/>
    <w:rsid w:val="007057B2"/>
    <w:rsid w:val="00713361"/>
    <w:rsid w:val="00731A62"/>
    <w:rsid w:val="00762A2B"/>
    <w:rsid w:val="00763613"/>
    <w:rsid w:val="00791057"/>
    <w:rsid w:val="007D5D39"/>
    <w:rsid w:val="00811BEB"/>
    <w:rsid w:val="00814966"/>
    <w:rsid w:val="00831670"/>
    <w:rsid w:val="00836540"/>
    <w:rsid w:val="00860E80"/>
    <w:rsid w:val="008F5BCB"/>
    <w:rsid w:val="00916B26"/>
    <w:rsid w:val="00920AE4"/>
    <w:rsid w:val="009412C0"/>
    <w:rsid w:val="00942EBE"/>
    <w:rsid w:val="00950A28"/>
    <w:rsid w:val="009724DB"/>
    <w:rsid w:val="009B37EB"/>
    <w:rsid w:val="009B70B2"/>
    <w:rsid w:val="00A065BD"/>
    <w:rsid w:val="00A24F48"/>
    <w:rsid w:val="00A327CF"/>
    <w:rsid w:val="00A66AA9"/>
    <w:rsid w:val="00A91BA7"/>
    <w:rsid w:val="00AC0354"/>
    <w:rsid w:val="00AE3B8A"/>
    <w:rsid w:val="00B261D7"/>
    <w:rsid w:val="00B269F3"/>
    <w:rsid w:val="00B34F6B"/>
    <w:rsid w:val="00B402FD"/>
    <w:rsid w:val="00B70D4B"/>
    <w:rsid w:val="00BA5331"/>
    <w:rsid w:val="00BA6302"/>
    <w:rsid w:val="00BB57B6"/>
    <w:rsid w:val="00BD7298"/>
    <w:rsid w:val="00BF1A68"/>
    <w:rsid w:val="00C11769"/>
    <w:rsid w:val="00C65C4F"/>
    <w:rsid w:val="00C965C9"/>
    <w:rsid w:val="00CA2AD9"/>
    <w:rsid w:val="00D211D8"/>
    <w:rsid w:val="00D23344"/>
    <w:rsid w:val="00D3275D"/>
    <w:rsid w:val="00D33025"/>
    <w:rsid w:val="00D46373"/>
    <w:rsid w:val="00D8196F"/>
    <w:rsid w:val="00DF7711"/>
    <w:rsid w:val="00E12AC2"/>
    <w:rsid w:val="00E27BDB"/>
    <w:rsid w:val="00E830BE"/>
    <w:rsid w:val="00EB7AC2"/>
    <w:rsid w:val="00EC70FD"/>
    <w:rsid w:val="00F16500"/>
    <w:rsid w:val="00F439F6"/>
    <w:rsid w:val="00F54CB8"/>
    <w:rsid w:val="00F5779F"/>
    <w:rsid w:val="00F95FEA"/>
    <w:rsid w:val="00FB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67C12"/>
  <w15:docId w15:val="{161F72D6-5895-47E4-A95C-A6D9D425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72"/>
    <w:pPr>
      <w:jc w:val="both"/>
    </w:pPr>
    <w:rPr>
      <w:sz w:val="24"/>
    </w:rPr>
  </w:style>
  <w:style w:type="paragraph" w:styleId="Heading1">
    <w:name w:val="heading 1"/>
    <w:basedOn w:val="Normal"/>
    <w:next w:val="Normal"/>
    <w:qFormat/>
    <w:rsid w:val="00520572"/>
    <w:pPr>
      <w:outlineLvl w:val="0"/>
    </w:pPr>
    <w:rPr>
      <w:b/>
      <w:caps/>
      <w:sz w:val="28"/>
    </w:rPr>
  </w:style>
  <w:style w:type="paragraph" w:styleId="Heading2">
    <w:name w:val="heading 2"/>
    <w:basedOn w:val="Normal"/>
    <w:next w:val="Normal"/>
    <w:link w:val="Heading2Char"/>
    <w:qFormat/>
    <w:rsid w:val="00520572"/>
    <w:pPr>
      <w:outlineLvl w:val="1"/>
    </w:pPr>
    <w:rPr>
      <w:b/>
      <w:caps/>
    </w:rPr>
  </w:style>
  <w:style w:type="paragraph" w:styleId="Heading3">
    <w:name w:val="heading 3"/>
    <w:basedOn w:val="Normal"/>
    <w:next w:val="Normal"/>
    <w:qFormat/>
    <w:rsid w:val="00520572"/>
    <w:pPr>
      <w:outlineLvl w:val="2"/>
    </w:pPr>
    <w:rPr>
      <w:b/>
      <w:u w:val="single"/>
    </w:rPr>
  </w:style>
  <w:style w:type="paragraph" w:styleId="Heading4">
    <w:name w:val="heading 4"/>
    <w:basedOn w:val="Normal"/>
    <w:next w:val="Normal"/>
    <w:qFormat/>
    <w:rsid w:val="00520572"/>
    <w:pPr>
      <w:outlineLvl w:val="3"/>
    </w:pPr>
    <w:rPr>
      <w:u w:val="single"/>
    </w:rPr>
  </w:style>
  <w:style w:type="paragraph" w:styleId="Heading5">
    <w:name w:val="heading 5"/>
    <w:basedOn w:val="Normal"/>
    <w:next w:val="Normal"/>
    <w:qFormat/>
    <w:rsid w:val="00520572"/>
    <w:pPr>
      <w:keepNext/>
      <w:jc w:val="left"/>
      <w:outlineLvl w:val="4"/>
    </w:pPr>
  </w:style>
  <w:style w:type="paragraph" w:styleId="Heading6">
    <w:name w:val="heading 6"/>
    <w:basedOn w:val="Normal"/>
    <w:next w:val="Normal"/>
    <w:qFormat/>
    <w:rsid w:val="00520572"/>
    <w:pPr>
      <w:keepNext/>
      <w:jc w:val="left"/>
      <w:outlineLvl w:val="5"/>
    </w:pPr>
    <w:rPr>
      <w:rFonts w:ascii="Arial" w:hAnsi="Arial"/>
      <w:b/>
      <w:sz w:val="22"/>
    </w:rPr>
  </w:style>
  <w:style w:type="paragraph" w:styleId="Heading7">
    <w:name w:val="heading 7"/>
    <w:basedOn w:val="Normal"/>
    <w:next w:val="Normal"/>
    <w:qFormat/>
    <w:rsid w:val="00520572"/>
    <w:pPr>
      <w:keepNext/>
      <w:jc w:val="left"/>
      <w:outlineLvl w:val="6"/>
    </w:pPr>
    <w:rPr>
      <w:rFonts w:ascii="Arial" w:hAnsi="Arial"/>
      <w:b/>
    </w:rPr>
  </w:style>
  <w:style w:type="paragraph" w:styleId="Heading8">
    <w:name w:val="heading 8"/>
    <w:basedOn w:val="Normal"/>
    <w:next w:val="Normal"/>
    <w:link w:val="Heading8Char"/>
    <w:qFormat/>
    <w:rsid w:val="00520572"/>
    <w:pPr>
      <w:keepNext/>
      <w:jc w:val="left"/>
      <w:outlineLvl w:val="7"/>
    </w:pPr>
    <w:rPr>
      <w:sz w:val="28"/>
    </w:rPr>
  </w:style>
  <w:style w:type="paragraph" w:styleId="Heading9">
    <w:name w:val="heading 9"/>
    <w:basedOn w:val="Normal"/>
    <w:next w:val="Normal"/>
    <w:qFormat/>
    <w:rsid w:val="00520572"/>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572"/>
    <w:pPr>
      <w:jc w:val="center"/>
    </w:pPr>
    <w:rPr>
      <w:rFonts w:ascii="Arial" w:hAnsi="Arial"/>
      <w:sz w:val="28"/>
      <w:lang w:val="en-US"/>
    </w:rPr>
  </w:style>
  <w:style w:type="character" w:customStyle="1" w:styleId="tablesubtitle1">
    <w:name w:val="tablesubtitle1"/>
    <w:basedOn w:val="DefaultParagraphFont"/>
    <w:rsid w:val="00520572"/>
    <w:rPr>
      <w:rFonts w:ascii="Arial" w:hAnsi="Arial"/>
      <w:b/>
      <w:sz w:val="22"/>
    </w:rPr>
  </w:style>
  <w:style w:type="character" w:customStyle="1" w:styleId="pagetitletext">
    <w:name w:val="pagetitletext"/>
    <w:basedOn w:val="DefaultParagraphFont"/>
    <w:rsid w:val="00520572"/>
  </w:style>
  <w:style w:type="paragraph" w:styleId="BodyText">
    <w:name w:val="Body Text"/>
    <w:basedOn w:val="Normal"/>
    <w:semiHidden/>
    <w:rsid w:val="00520572"/>
    <w:rPr>
      <w:rFonts w:ascii="Arial" w:hAnsi="Arial"/>
      <w:sz w:val="22"/>
    </w:rPr>
  </w:style>
  <w:style w:type="paragraph" w:styleId="Header">
    <w:name w:val="header"/>
    <w:basedOn w:val="Normal"/>
    <w:semiHidden/>
    <w:rsid w:val="00520572"/>
    <w:pPr>
      <w:tabs>
        <w:tab w:val="center" w:pos="4153"/>
        <w:tab w:val="right" w:pos="8306"/>
      </w:tabs>
    </w:pPr>
  </w:style>
  <w:style w:type="paragraph" w:styleId="Footer">
    <w:name w:val="footer"/>
    <w:basedOn w:val="Normal"/>
    <w:semiHidden/>
    <w:rsid w:val="00520572"/>
    <w:pPr>
      <w:tabs>
        <w:tab w:val="center" w:pos="4153"/>
        <w:tab w:val="right" w:pos="8306"/>
      </w:tabs>
    </w:pPr>
  </w:style>
  <w:style w:type="paragraph" w:styleId="BodyText2">
    <w:name w:val="Body Text 2"/>
    <w:basedOn w:val="Normal"/>
    <w:semiHidden/>
    <w:rsid w:val="00520572"/>
    <w:rPr>
      <w:rFonts w:ascii="Arial" w:hAnsi="Arial"/>
      <w:i/>
      <w:snapToGrid w:val="0"/>
      <w:sz w:val="20"/>
      <w:lang w:eastAsia="en-US"/>
    </w:rPr>
  </w:style>
  <w:style w:type="paragraph" w:customStyle="1" w:styleId="Default">
    <w:name w:val="Default"/>
    <w:rsid w:val="00731A6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A5331"/>
    <w:rPr>
      <w:rFonts w:ascii="Tahoma" w:hAnsi="Tahoma" w:cs="Tahoma"/>
      <w:sz w:val="16"/>
      <w:szCs w:val="16"/>
    </w:rPr>
  </w:style>
  <w:style w:type="character" w:customStyle="1" w:styleId="BalloonTextChar">
    <w:name w:val="Balloon Text Char"/>
    <w:basedOn w:val="DefaultParagraphFont"/>
    <w:link w:val="BalloonText"/>
    <w:uiPriority w:val="99"/>
    <w:semiHidden/>
    <w:rsid w:val="00BA5331"/>
    <w:rPr>
      <w:rFonts w:ascii="Tahoma" w:hAnsi="Tahoma" w:cs="Tahoma"/>
      <w:sz w:val="16"/>
      <w:szCs w:val="16"/>
    </w:rPr>
  </w:style>
  <w:style w:type="paragraph" w:styleId="ListParagraph">
    <w:name w:val="List Paragraph"/>
    <w:basedOn w:val="Normal"/>
    <w:uiPriority w:val="34"/>
    <w:qFormat/>
    <w:rsid w:val="00836540"/>
    <w:pPr>
      <w:ind w:left="720"/>
      <w:contextualSpacing/>
    </w:pPr>
  </w:style>
  <w:style w:type="character" w:customStyle="1" w:styleId="Heading2Char">
    <w:name w:val="Heading 2 Char"/>
    <w:basedOn w:val="DefaultParagraphFont"/>
    <w:link w:val="Heading2"/>
    <w:rsid w:val="002A09C4"/>
    <w:rPr>
      <w:b/>
      <w:caps/>
      <w:sz w:val="24"/>
    </w:rPr>
  </w:style>
  <w:style w:type="character" w:customStyle="1" w:styleId="Heading8Char">
    <w:name w:val="Heading 8 Char"/>
    <w:basedOn w:val="DefaultParagraphFont"/>
    <w:link w:val="Heading8"/>
    <w:rsid w:val="002A09C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5790">
      <w:bodyDiv w:val="1"/>
      <w:marLeft w:val="0"/>
      <w:marRight w:val="0"/>
      <w:marTop w:val="0"/>
      <w:marBottom w:val="0"/>
      <w:divBdr>
        <w:top w:val="none" w:sz="0" w:space="0" w:color="auto"/>
        <w:left w:val="none" w:sz="0" w:space="0" w:color="auto"/>
        <w:bottom w:val="none" w:sz="0" w:space="0" w:color="auto"/>
        <w:right w:val="none" w:sz="0" w:space="0" w:color="auto"/>
      </w:divBdr>
    </w:div>
    <w:div w:id="965547460">
      <w:bodyDiv w:val="1"/>
      <w:marLeft w:val="0"/>
      <w:marRight w:val="0"/>
      <w:marTop w:val="0"/>
      <w:marBottom w:val="0"/>
      <w:divBdr>
        <w:top w:val="none" w:sz="0" w:space="0" w:color="auto"/>
        <w:left w:val="none" w:sz="0" w:space="0" w:color="auto"/>
        <w:bottom w:val="none" w:sz="0" w:space="0" w:color="auto"/>
        <w:right w:val="none" w:sz="0" w:space="0" w:color="auto"/>
      </w:divBdr>
    </w:div>
    <w:div w:id="2023389819">
      <w:bodyDiv w:val="1"/>
      <w:marLeft w:val="0"/>
      <w:marRight w:val="0"/>
      <w:marTop w:val="0"/>
      <w:marBottom w:val="0"/>
      <w:divBdr>
        <w:top w:val="none" w:sz="0" w:space="0" w:color="auto"/>
        <w:left w:val="none" w:sz="0" w:space="0" w:color="auto"/>
        <w:bottom w:val="none" w:sz="0" w:space="0" w:color="auto"/>
        <w:right w:val="none" w:sz="0" w:space="0" w:color="auto"/>
      </w:divBdr>
      <w:divsChild>
        <w:div w:id="1411778887">
          <w:marLeft w:val="0"/>
          <w:marRight w:val="0"/>
          <w:marTop w:val="0"/>
          <w:marBottom w:val="0"/>
          <w:divBdr>
            <w:top w:val="none" w:sz="0" w:space="0" w:color="auto"/>
            <w:left w:val="none" w:sz="0" w:space="0" w:color="auto"/>
            <w:bottom w:val="none" w:sz="0" w:space="0" w:color="auto"/>
            <w:right w:val="none" w:sz="0" w:space="0" w:color="auto"/>
          </w:divBdr>
          <w:divsChild>
            <w:div w:id="1400666810">
              <w:marLeft w:val="0"/>
              <w:marRight w:val="0"/>
              <w:marTop w:val="0"/>
              <w:marBottom w:val="0"/>
              <w:divBdr>
                <w:top w:val="none" w:sz="0" w:space="0" w:color="auto"/>
                <w:left w:val="none" w:sz="0" w:space="0" w:color="auto"/>
                <w:bottom w:val="none" w:sz="0" w:space="0" w:color="auto"/>
                <w:right w:val="none" w:sz="0" w:space="0" w:color="auto"/>
              </w:divBdr>
              <w:divsChild>
                <w:div w:id="276060712">
                  <w:marLeft w:val="0"/>
                  <w:marRight w:val="0"/>
                  <w:marTop w:val="0"/>
                  <w:marBottom w:val="0"/>
                  <w:divBdr>
                    <w:top w:val="none" w:sz="0" w:space="0" w:color="auto"/>
                    <w:left w:val="none" w:sz="0" w:space="0" w:color="auto"/>
                    <w:bottom w:val="none" w:sz="0" w:space="0" w:color="auto"/>
                    <w:right w:val="none" w:sz="0" w:space="0" w:color="auto"/>
                  </w:divBdr>
                  <w:divsChild>
                    <w:div w:id="787511091">
                      <w:marLeft w:val="0"/>
                      <w:marRight w:val="0"/>
                      <w:marTop w:val="0"/>
                      <w:marBottom w:val="0"/>
                      <w:divBdr>
                        <w:top w:val="none" w:sz="0" w:space="0" w:color="auto"/>
                        <w:left w:val="none" w:sz="0" w:space="0" w:color="auto"/>
                        <w:bottom w:val="none" w:sz="0" w:space="0" w:color="auto"/>
                        <w:right w:val="none" w:sz="0" w:space="0" w:color="auto"/>
                      </w:divBdr>
                      <w:divsChild>
                        <w:div w:id="2071878333">
                          <w:marLeft w:val="0"/>
                          <w:marRight w:val="0"/>
                          <w:marTop w:val="0"/>
                          <w:marBottom w:val="0"/>
                          <w:divBdr>
                            <w:top w:val="none" w:sz="0" w:space="0" w:color="auto"/>
                            <w:left w:val="none" w:sz="0" w:space="0" w:color="auto"/>
                            <w:bottom w:val="none" w:sz="0" w:space="0" w:color="auto"/>
                            <w:right w:val="none" w:sz="0" w:space="0" w:color="auto"/>
                          </w:divBdr>
                          <w:divsChild>
                            <w:div w:id="1610240429">
                              <w:marLeft w:val="0"/>
                              <w:marRight w:val="0"/>
                              <w:marTop w:val="0"/>
                              <w:marBottom w:val="0"/>
                              <w:divBdr>
                                <w:top w:val="none" w:sz="0" w:space="0" w:color="auto"/>
                                <w:left w:val="none" w:sz="0" w:space="0" w:color="auto"/>
                                <w:bottom w:val="none" w:sz="0" w:space="0" w:color="auto"/>
                                <w:right w:val="none" w:sz="0" w:space="0" w:color="auto"/>
                              </w:divBdr>
                              <w:divsChild>
                                <w:div w:id="827209030">
                                  <w:marLeft w:val="0"/>
                                  <w:marRight w:val="0"/>
                                  <w:marTop w:val="0"/>
                                  <w:marBottom w:val="0"/>
                                  <w:divBdr>
                                    <w:top w:val="none" w:sz="0" w:space="0" w:color="auto"/>
                                    <w:left w:val="none" w:sz="0" w:space="0" w:color="auto"/>
                                    <w:bottom w:val="none" w:sz="0" w:space="0" w:color="auto"/>
                                    <w:right w:val="none" w:sz="0" w:space="0" w:color="auto"/>
                                  </w:divBdr>
                                  <w:divsChild>
                                    <w:div w:id="7944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creator>office</dc:creator>
  <cp:lastModifiedBy>CHAMBERLAIN Angela 50260</cp:lastModifiedBy>
  <cp:revision>4</cp:revision>
  <cp:lastPrinted>2014-01-27T10:21:00Z</cp:lastPrinted>
  <dcterms:created xsi:type="dcterms:W3CDTF">2019-12-24T07:28:00Z</dcterms:created>
  <dcterms:modified xsi:type="dcterms:W3CDTF">2022-12-08T08:20:00Z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2022-12-08T08:20:31Z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1e17bf03-a51a-4751-bf09-010b932efe8f</vt:lpwstr>
  </property>
  <property fmtid="{D5CDD505-2E9C-101B-9397-08002B2CF9AE}" pid="8" name="MSIP_Label_ccbfa385-8296-4297-a9ac-837a1833737a_ContentBits">
    <vt:lpwstr>0</vt:lpwstr>
  </property>
</Properties>
</file>